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E7" w:rsidRDefault="00C32CE7" w:rsidP="00F13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4AB" w:rsidRDefault="006C714B" w:rsidP="00F13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Don’t Forget About Substitutes! </w:t>
      </w:r>
    </w:p>
    <w:p w:rsidR="00F94ED0" w:rsidRDefault="004274BD" w:rsidP="00F13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Examining the</w:t>
      </w:r>
      <w:r w:rsidR="006C714B">
        <w:rPr>
          <w:rFonts w:ascii="Times New Roman" w:hAnsi="Times New Roman" w:cs="Times New Roman"/>
          <w:b/>
          <w:sz w:val="28"/>
          <w:szCs w:val="28"/>
        </w:rPr>
        <w:t xml:space="preserve"> O</w:t>
      </w:r>
      <w:r w:rsidR="001F05D0">
        <w:rPr>
          <w:rFonts w:ascii="Times New Roman" w:hAnsi="Times New Roman" w:cs="Times New Roman"/>
          <w:b/>
          <w:sz w:val="28"/>
          <w:szCs w:val="28"/>
        </w:rPr>
        <w:t>bligation to Provide Substitute Teachers</w:t>
      </w:r>
      <w:r w:rsidR="006C7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C85" w:rsidRPr="008F7C82" w:rsidRDefault="006C714B" w:rsidP="00F134A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with </w:t>
      </w:r>
      <w:r w:rsidR="001F05D0">
        <w:rPr>
          <w:rFonts w:ascii="Times New Roman" w:hAnsi="Times New Roman" w:cs="Times New Roman"/>
          <w:b/>
          <w:sz w:val="28"/>
          <w:szCs w:val="28"/>
        </w:rPr>
        <w:t xml:space="preserve">Key </w:t>
      </w:r>
      <w:r w:rsidR="004274BD">
        <w:rPr>
          <w:rFonts w:ascii="Times New Roman" w:hAnsi="Times New Roman" w:cs="Times New Roman"/>
          <w:b/>
          <w:sz w:val="28"/>
          <w:szCs w:val="28"/>
        </w:rPr>
        <w:t xml:space="preserve">Student Information </w:t>
      </w:r>
    </w:p>
    <w:p w:rsidR="00F134AB" w:rsidRDefault="00F134AB" w:rsidP="00D955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837" w:rsidRDefault="00F67837" w:rsidP="00D955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C82">
        <w:rPr>
          <w:rFonts w:ascii="Times New Roman" w:hAnsi="Times New Roman" w:cs="Times New Roman"/>
          <w:b/>
          <w:sz w:val="28"/>
          <w:szCs w:val="28"/>
        </w:rPr>
        <w:t xml:space="preserve">By Betsey A. </w:t>
      </w:r>
      <w:proofErr w:type="spellStart"/>
      <w:r w:rsidRPr="008F7C82">
        <w:rPr>
          <w:rFonts w:ascii="Times New Roman" w:hAnsi="Times New Roman" w:cs="Times New Roman"/>
          <w:b/>
          <w:sz w:val="28"/>
          <w:szCs w:val="28"/>
        </w:rPr>
        <w:t>Helfrich</w:t>
      </w:r>
      <w:proofErr w:type="spellEnd"/>
    </w:p>
    <w:p w:rsidR="0015092A" w:rsidRPr="008F7C82" w:rsidRDefault="0015092A" w:rsidP="00D9552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Mickes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O’Toole</w:t>
      </w:r>
      <w:r w:rsidR="00F94ED0">
        <w:rPr>
          <w:rFonts w:ascii="Times New Roman" w:hAnsi="Times New Roman" w:cs="Times New Roman"/>
          <w:b/>
          <w:sz w:val="28"/>
          <w:szCs w:val="28"/>
        </w:rPr>
        <w:t>, LLC</w:t>
      </w:r>
    </w:p>
    <w:p w:rsidR="00FF78F0" w:rsidRDefault="00FF78F0" w:rsidP="004274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773" w:rsidRDefault="00517C24" w:rsidP="002437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often reminded of the</w:t>
      </w:r>
      <w:r w:rsidR="002437B6">
        <w:rPr>
          <w:rFonts w:ascii="Times New Roman" w:hAnsi="Times New Roman" w:cs="Times New Roman"/>
          <w:sz w:val="24"/>
          <w:szCs w:val="24"/>
        </w:rPr>
        <w:t xml:space="preserve"> duty to protect confidential student information, especially </w:t>
      </w:r>
      <w:r w:rsidR="00325773">
        <w:rPr>
          <w:rFonts w:ascii="Times New Roman" w:hAnsi="Times New Roman" w:cs="Times New Roman"/>
          <w:sz w:val="24"/>
          <w:szCs w:val="24"/>
        </w:rPr>
        <w:t>when it comes to</w:t>
      </w:r>
      <w:r w:rsidR="001515A9">
        <w:rPr>
          <w:rFonts w:ascii="Times New Roman" w:hAnsi="Times New Roman" w:cs="Times New Roman"/>
          <w:sz w:val="24"/>
          <w:szCs w:val="24"/>
        </w:rPr>
        <w:t xml:space="preserve"> medical and</w:t>
      </w:r>
      <w:r>
        <w:rPr>
          <w:rFonts w:ascii="Times New Roman" w:hAnsi="Times New Roman" w:cs="Times New Roman"/>
          <w:sz w:val="24"/>
          <w:szCs w:val="24"/>
        </w:rPr>
        <w:t xml:space="preserve"> sensitive information</w:t>
      </w:r>
      <w:r w:rsidR="001515A9">
        <w:rPr>
          <w:rFonts w:ascii="Times New Roman" w:hAnsi="Times New Roman" w:cs="Times New Roman"/>
          <w:sz w:val="24"/>
          <w:szCs w:val="24"/>
        </w:rPr>
        <w:t>. However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37B6">
        <w:rPr>
          <w:rFonts w:ascii="Times New Roman" w:hAnsi="Times New Roman" w:cs="Times New Roman"/>
          <w:sz w:val="24"/>
          <w:szCs w:val="24"/>
        </w:rPr>
        <w:t xml:space="preserve"> there are times when we should and</w:t>
      </w:r>
      <w:r w:rsidR="006477C1">
        <w:rPr>
          <w:rFonts w:ascii="Times New Roman" w:hAnsi="Times New Roman" w:cs="Times New Roman"/>
          <w:sz w:val="24"/>
          <w:szCs w:val="24"/>
        </w:rPr>
        <w:t>,</w:t>
      </w:r>
      <w:r w:rsidR="002437B6">
        <w:rPr>
          <w:rFonts w:ascii="Times New Roman" w:hAnsi="Times New Roman" w:cs="Times New Roman"/>
          <w:sz w:val="24"/>
          <w:szCs w:val="24"/>
        </w:rPr>
        <w:t xml:space="preserve"> indeed, </w:t>
      </w:r>
      <w:r w:rsidR="002437B6" w:rsidRPr="00411A09">
        <w:rPr>
          <w:rFonts w:ascii="Times New Roman" w:hAnsi="Times New Roman" w:cs="Times New Roman"/>
          <w:sz w:val="24"/>
          <w:szCs w:val="24"/>
        </w:rPr>
        <w:t>may be required</w:t>
      </w:r>
      <w:r w:rsidR="002437B6">
        <w:rPr>
          <w:rFonts w:ascii="Times New Roman" w:hAnsi="Times New Roman" w:cs="Times New Roman"/>
          <w:sz w:val="24"/>
          <w:szCs w:val="24"/>
        </w:rPr>
        <w:t xml:space="preserve"> to share student information</w:t>
      </w:r>
      <w:r w:rsidR="00DF4645">
        <w:rPr>
          <w:rFonts w:ascii="Times New Roman" w:hAnsi="Times New Roman" w:cs="Times New Roman"/>
          <w:sz w:val="24"/>
          <w:szCs w:val="24"/>
        </w:rPr>
        <w:t xml:space="preserve"> in order to keep students safe</w:t>
      </w:r>
      <w:r w:rsidR="002437B6">
        <w:rPr>
          <w:rFonts w:ascii="Times New Roman" w:hAnsi="Times New Roman" w:cs="Times New Roman"/>
          <w:sz w:val="24"/>
          <w:szCs w:val="24"/>
        </w:rPr>
        <w:t xml:space="preserve">.  </w:t>
      </w:r>
      <w:r w:rsidR="00FF78F0">
        <w:rPr>
          <w:rFonts w:ascii="Times New Roman" w:hAnsi="Times New Roman" w:cs="Times New Roman"/>
          <w:sz w:val="24"/>
          <w:szCs w:val="24"/>
        </w:rPr>
        <w:t>Pursuant to the Family Educational Rights and Privacy Act (“FERPA”) school districts may share student information with persons within the school district who have a “legitimate educational interest.”</w:t>
      </w:r>
      <w:r>
        <w:rPr>
          <w:rFonts w:ascii="Times New Roman" w:hAnsi="Times New Roman" w:cs="Times New Roman"/>
          <w:sz w:val="24"/>
          <w:szCs w:val="24"/>
        </w:rPr>
        <w:t xml:space="preserve">  34 CFR 99.31.</w:t>
      </w:r>
      <w:r w:rsidR="00FF78F0">
        <w:rPr>
          <w:rFonts w:ascii="Times New Roman" w:hAnsi="Times New Roman" w:cs="Times New Roman"/>
          <w:sz w:val="24"/>
          <w:szCs w:val="24"/>
        </w:rPr>
        <w:t xml:space="preserve"> </w:t>
      </w:r>
      <w:r w:rsidR="00496617">
        <w:rPr>
          <w:rFonts w:ascii="Times New Roman" w:hAnsi="Times New Roman" w:cs="Times New Roman"/>
          <w:sz w:val="24"/>
          <w:szCs w:val="24"/>
        </w:rPr>
        <w:t xml:space="preserve"> </w:t>
      </w:r>
      <w:r w:rsidR="00B03EE8">
        <w:rPr>
          <w:rFonts w:ascii="Times New Roman" w:hAnsi="Times New Roman" w:cs="Times New Roman"/>
          <w:sz w:val="24"/>
          <w:szCs w:val="24"/>
        </w:rPr>
        <w:t xml:space="preserve">Pursuant to the U.S. Department of Education, </w:t>
      </w:r>
      <w:r w:rsidR="00B03EE8" w:rsidRPr="00B03EE8">
        <w:rPr>
          <w:rFonts w:ascii="Times New Roman" w:hAnsi="Times New Roman" w:cs="Times New Roman"/>
          <w:sz w:val="24"/>
          <w:szCs w:val="24"/>
        </w:rPr>
        <w:t xml:space="preserve">a school employee typically has a legitimate educational interest if </w:t>
      </w:r>
      <w:r w:rsidR="00314C4C">
        <w:rPr>
          <w:rFonts w:ascii="Times New Roman" w:hAnsi="Times New Roman" w:cs="Times New Roman"/>
          <w:sz w:val="24"/>
          <w:szCs w:val="24"/>
        </w:rPr>
        <w:t>he/she</w:t>
      </w:r>
      <w:r w:rsidR="00B03EE8" w:rsidRPr="00B03EE8">
        <w:rPr>
          <w:rFonts w:ascii="Times New Roman" w:hAnsi="Times New Roman" w:cs="Times New Roman"/>
          <w:sz w:val="24"/>
          <w:szCs w:val="24"/>
        </w:rPr>
        <w:t xml:space="preserve"> needs to review an educa</w:t>
      </w:r>
      <w:r w:rsidR="00B03EE8" w:rsidRPr="00B03EE8">
        <w:rPr>
          <w:rFonts w:ascii="Times New Roman" w:hAnsi="Times New Roman" w:cs="Times New Roman"/>
          <w:sz w:val="24"/>
          <w:szCs w:val="24"/>
        </w:rPr>
        <w:softHyphen/>
        <w:t>tion record in order to fulfill his or her professional responsibility.</w:t>
      </w:r>
      <w:r w:rsidR="00B03E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78F0" w:rsidRDefault="0056626E" w:rsidP="002437B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21025">
        <w:rPr>
          <w:rFonts w:ascii="Times New Roman" w:hAnsi="Times New Roman" w:cs="Times New Roman"/>
          <w:sz w:val="24"/>
          <w:szCs w:val="24"/>
        </w:rPr>
        <w:t xml:space="preserve"> </w:t>
      </w:r>
      <w:r w:rsidR="001515A9">
        <w:rPr>
          <w:rFonts w:ascii="Times New Roman" w:hAnsi="Times New Roman" w:cs="Times New Roman"/>
          <w:sz w:val="24"/>
          <w:szCs w:val="24"/>
        </w:rPr>
        <w:t xml:space="preserve">student’s teachers, aide, and the school nurse are </w:t>
      </w:r>
      <w:r w:rsidR="006477C1">
        <w:rPr>
          <w:rFonts w:ascii="Times New Roman" w:hAnsi="Times New Roman" w:cs="Times New Roman"/>
          <w:sz w:val="24"/>
          <w:szCs w:val="24"/>
        </w:rPr>
        <w:t xml:space="preserve">a few </w:t>
      </w:r>
      <w:r w:rsidR="001515A9">
        <w:rPr>
          <w:rFonts w:ascii="Times New Roman" w:hAnsi="Times New Roman" w:cs="Times New Roman"/>
          <w:sz w:val="24"/>
          <w:szCs w:val="24"/>
        </w:rPr>
        <w:t xml:space="preserve">obvious persons with a legitimate educational interest who need to </w:t>
      </w:r>
      <w:r w:rsidR="00526000">
        <w:rPr>
          <w:rFonts w:ascii="Times New Roman" w:hAnsi="Times New Roman" w:cs="Times New Roman"/>
          <w:sz w:val="24"/>
          <w:szCs w:val="24"/>
        </w:rPr>
        <w:t>receive</w:t>
      </w:r>
      <w:r w:rsidR="001515A9">
        <w:rPr>
          <w:rFonts w:ascii="Times New Roman" w:hAnsi="Times New Roman" w:cs="Times New Roman"/>
          <w:sz w:val="24"/>
          <w:szCs w:val="24"/>
        </w:rPr>
        <w:t xml:space="preserve"> information </w:t>
      </w:r>
      <w:r w:rsidR="00314C4C">
        <w:rPr>
          <w:rFonts w:ascii="Times New Roman" w:hAnsi="Times New Roman" w:cs="Times New Roman"/>
          <w:sz w:val="24"/>
          <w:szCs w:val="24"/>
        </w:rPr>
        <w:t>and have a copy of the student’s IEP</w:t>
      </w:r>
      <w:r w:rsidR="00D21025">
        <w:rPr>
          <w:rFonts w:ascii="Times New Roman" w:hAnsi="Times New Roman" w:cs="Times New Roman"/>
          <w:sz w:val="24"/>
          <w:szCs w:val="24"/>
        </w:rPr>
        <w:t>,</w:t>
      </w:r>
      <w:r w:rsidR="00314C4C">
        <w:rPr>
          <w:rFonts w:ascii="Times New Roman" w:hAnsi="Times New Roman" w:cs="Times New Roman"/>
          <w:sz w:val="24"/>
          <w:szCs w:val="24"/>
        </w:rPr>
        <w:t xml:space="preserve"> Section 504 plan</w:t>
      </w:r>
      <w:r w:rsidR="00D21025">
        <w:rPr>
          <w:rFonts w:ascii="Times New Roman" w:hAnsi="Times New Roman" w:cs="Times New Roman"/>
          <w:sz w:val="24"/>
          <w:szCs w:val="24"/>
        </w:rPr>
        <w:t>, or health plan</w:t>
      </w:r>
      <w:r w:rsidR="001515A9">
        <w:rPr>
          <w:rFonts w:ascii="Times New Roman" w:hAnsi="Times New Roman" w:cs="Times New Roman"/>
          <w:sz w:val="24"/>
          <w:szCs w:val="24"/>
        </w:rPr>
        <w:t xml:space="preserve"> in order to</w:t>
      </w:r>
      <w:r>
        <w:rPr>
          <w:rFonts w:ascii="Times New Roman" w:hAnsi="Times New Roman" w:cs="Times New Roman"/>
          <w:sz w:val="24"/>
          <w:szCs w:val="24"/>
        </w:rPr>
        <w:t xml:space="preserve"> keep the student safe and</w:t>
      </w:r>
      <w:r w:rsidR="001515A9">
        <w:rPr>
          <w:rFonts w:ascii="Times New Roman" w:hAnsi="Times New Roman" w:cs="Times New Roman"/>
          <w:sz w:val="24"/>
          <w:szCs w:val="24"/>
        </w:rPr>
        <w:t xml:space="preserve"> provide the student with </w:t>
      </w:r>
      <w:r>
        <w:rPr>
          <w:rFonts w:ascii="Times New Roman" w:hAnsi="Times New Roman" w:cs="Times New Roman"/>
          <w:sz w:val="24"/>
          <w:szCs w:val="24"/>
        </w:rPr>
        <w:t>a free and appropriate public education.</w:t>
      </w:r>
      <w:r w:rsidR="001515A9">
        <w:rPr>
          <w:rFonts w:ascii="Times New Roman" w:hAnsi="Times New Roman" w:cs="Times New Roman"/>
          <w:sz w:val="24"/>
          <w:szCs w:val="24"/>
        </w:rPr>
        <w:t xml:space="preserve">  </w:t>
      </w:r>
      <w:r w:rsidR="00FF78F0">
        <w:rPr>
          <w:rFonts w:ascii="Times New Roman" w:hAnsi="Times New Roman" w:cs="Times New Roman"/>
          <w:sz w:val="24"/>
          <w:szCs w:val="24"/>
        </w:rPr>
        <w:t>However, do not overlook the need to share</w:t>
      </w:r>
      <w:r w:rsidR="00314C4C">
        <w:rPr>
          <w:rFonts w:ascii="Times New Roman" w:hAnsi="Times New Roman" w:cs="Times New Roman"/>
          <w:sz w:val="24"/>
          <w:szCs w:val="24"/>
        </w:rPr>
        <w:t xml:space="preserve"> such</w:t>
      </w:r>
      <w:r w:rsidR="00FF78F0">
        <w:rPr>
          <w:rFonts w:ascii="Times New Roman" w:hAnsi="Times New Roman" w:cs="Times New Roman"/>
          <w:sz w:val="24"/>
          <w:szCs w:val="24"/>
        </w:rPr>
        <w:t xml:space="preserve"> information with substitute teachers</w:t>
      </w:r>
      <w:r w:rsidR="001515A9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Teachers and substitute teachers should be trained about FERPA’s guidelines and what information can and should be shared while respecting student privacy as much as possible.</w:t>
      </w:r>
    </w:p>
    <w:p w:rsidR="0050319F" w:rsidRDefault="00BE6242" w:rsidP="00D945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Office for Civil Rights (“OCR”) has </w:t>
      </w:r>
      <w:r w:rsidR="00A27A28">
        <w:rPr>
          <w:rFonts w:ascii="Times New Roman" w:hAnsi="Times New Roman" w:cs="Times New Roman"/>
          <w:sz w:val="24"/>
          <w:szCs w:val="24"/>
        </w:rPr>
        <w:t xml:space="preserve">frequently </w:t>
      </w:r>
      <w:r>
        <w:rPr>
          <w:rFonts w:ascii="Times New Roman" w:hAnsi="Times New Roman" w:cs="Times New Roman"/>
          <w:sz w:val="24"/>
          <w:szCs w:val="24"/>
        </w:rPr>
        <w:t>examined</w:t>
      </w:r>
      <w:r w:rsidR="001515A9">
        <w:rPr>
          <w:rFonts w:ascii="Times New Roman" w:hAnsi="Times New Roman" w:cs="Times New Roman"/>
          <w:sz w:val="24"/>
          <w:szCs w:val="24"/>
        </w:rPr>
        <w:t xml:space="preserve"> the need to share </w:t>
      </w:r>
      <w:r w:rsidR="00D21025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A27A28">
        <w:rPr>
          <w:rFonts w:ascii="Times New Roman" w:hAnsi="Times New Roman" w:cs="Times New Roman"/>
          <w:sz w:val="24"/>
          <w:szCs w:val="24"/>
        </w:rPr>
        <w:t>with substitute teachers</w:t>
      </w:r>
      <w:r w:rsidR="00E50A45">
        <w:rPr>
          <w:rFonts w:ascii="Times New Roman" w:hAnsi="Times New Roman" w:cs="Times New Roman"/>
          <w:sz w:val="24"/>
          <w:szCs w:val="24"/>
        </w:rPr>
        <w:t xml:space="preserve">. </w:t>
      </w:r>
      <w:r w:rsidR="00D21025">
        <w:rPr>
          <w:rFonts w:ascii="Times New Roman" w:hAnsi="Times New Roman" w:cs="Times New Roman"/>
          <w:sz w:val="24"/>
          <w:szCs w:val="24"/>
        </w:rPr>
        <w:t xml:space="preserve"> One such example was the matter of </w:t>
      </w:r>
      <w:r w:rsidR="007B6C16" w:rsidRPr="007B6C16">
        <w:rPr>
          <w:rFonts w:ascii="Times New Roman" w:hAnsi="Times New Roman" w:cs="Times New Roman"/>
          <w:i/>
          <w:sz w:val="24"/>
          <w:szCs w:val="24"/>
        </w:rPr>
        <w:t>St. Paul (MN) Public Sch. Dist</w:t>
      </w:r>
      <w:r w:rsidR="007B6C16">
        <w:rPr>
          <w:rFonts w:ascii="Times New Roman" w:hAnsi="Times New Roman" w:cs="Times New Roman"/>
          <w:sz w:val="24"/>
          <w:szCs w:val="24"/>
        </w:rPr>
        <w:t xml:space="preserve">., 115 LRP 1476 (2014), </w:t>
      </w:r>
      <w:r w:rsidR="00D21025">
        <w:rPr>
          <w:rFonts w:ascii="Times New Roman" w:hAnsi="Times New Roman" w:cs="Times New Roman"/>
          <w:sz w:val="24"/>
          <w:szCs w:val="24"/>
        </w:rPr>
        <w:t>in which</w:t>
      </w:r>
      <w:r w:rsidR="007B6C16">
        <w:rPr>
          <w:rFonts w:ascii="Times New Roman" w:hAnsi="Times New Roman" w:cs="Times New Roman"/>
          <w:sz w:val="24"/>
          <w:szCs w:val="24"/>
        </w:rPr>
        <w:t xml:space="preserve"> OCR investigated the St. Paul Public School System after receiving a complaint that the District discriminated against a student on the basis of her disability.  Specifically, the complaint alleged, among other claims, that the school failed to implement the student’s Section 504 plan</w:t>
      </w:r>
      <w:r w:rsidR="0050319F">
        <w:rPr>
          <w:rFonts w:ascii="Times New Roman" w:hAnsi="Times New Roman" w:cs="Times New Roman"/>
          <w:sz w:val="24"/>
          <w:szCs w:val="24"/>
        </w:rPr>
        <w:t xml:space="preserve"> in that substitute teachers were not given copies of the student’s plan and therefore were not aware of, and did not implement</w:t>
      </w:r>
      <w:r w:rsidR="00526000">
        <w:rPr>
          <w:rFonts w:ascii="Times New Roman" w:hAnsi="Times New Roman" w:cs="Times New Roman"/>
          <w:sz w:val="24"/>
          <w:szCs w:val="24"/>
        </w:rPr>
        <w:t>,</w:t>
      </w:r>
      <w:r w:rsidR="0050319F">
        <w:rPr>
          <w:rFonts w:ascii="Times New Roman" w:hAnsi="Times New Roman" w:cs="Times New Roman"/>
          <w:sz w:val="24"/>
          <w:szCs w:val="24"/>
        </w:rPr>
        <w:t xml:space="preserve"> behavior de-escalation strategies</w:t>
      </w:r>
      <w:r w:rsidR="00AB0E24">
        <w:rPr>
          <w:rFonts w:ascii="Times New Roman" w:hAnsi="Times New Roman" w:cs="Times New Roman"/>
          <w:sz w:val="24"/>
          <w:szCs w:val="24"/>
        </w:rPr>
        <w:t xml:space="preserve"> required by the plan</w:t>
      </w:r>
      <w:r w:rsidR="007B6C1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E6242" w:rsidRDefault="0050319F" w:rsidP="00D945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Complainant’s daughter [“Student”] </w:t>
      </w:r>
      <w:r w:rsidR="00526000">
        <w:rPr>
          <w:rFonts w:ascii="Times New Roman" w:hAnsi="Times New Roman" w:cs="Times New Roman"/>
          <w:sz w:val="24"/>
          <w:szCs w:val="24"/>
        </w:rPr>
        <w:t>was a fifth grade s</w:t>
      </w:r>
      <w:r w:rsidR="007B6C16">
        <w:rPr>
          <w:rFonts w:ascii="Times New Roman" w:hAnsi="Times New Roman" w:cs="Times New Roman"/>
          <w:sz w:val="24"/>
          <w:szCs w:val="24"/>
        </w:rPr>
        <w:t xml:space="preserve">tudent in the District. </w:t>
      </w:r>
      <w:r w:rsidR="00526000">
        <w:rPr>
          <w:rFonts w:ascii="Times New Roman" w:hAnsi="Times New Roman" w:cs="Times New Roman"/>
          <w:sz w:val="24"/>
          <w:szCs w:val="24"/>
        </w:rPr>
        <w:t xml:space="preserve"> </w:t>
      </w:r>
      <w:r w:rsidR="00434D74">
        <w:rPr>
          <w:rFonts w:ascii="Times New Roman" w:hAnsi="Times New Roman" w:cs="Times New Roman"/>
          <w:sz w:val="24"/>
          <w:szCs w:val="24"/>
        </w:rPr>
        <w:t xml:space="preserve">The </w:t>
      </w:r>
      <w:r w:rsidR="007B6C16">
        <w:rPr>
          <w:rFonts w:ascii="Times New Roman" w:hAnsi="Times New Roman" w:cs="Times New Roman"/>
          <w:sz w:val="24"/>
          <w:szCs w:val="24"/>
        </w:rPr>
        <w:t>Student’s 504 plan primarily addre</w:t>
      </w:r>
      <w:r w:rsidR="00F94ED0">
        <w:rPr>
          <w:rFonts w:ascii="Times New Roman" w:hAnsi="Times New Roman" w:cs="Times New Roman"/>
          <w:sz w:val="24"/>
          <w:szCs w:val="24"/>
        </w:rPr>
        <w:t>ssed behavioral challenges the S</w:t>
      </w:r>
      <w:r w:rsidR="007B6C16">
        <w:rPr>
          <w:rFonts w:ascii="Times New Roman" w:hAnsi="Times New Roman" w:cs="Times New Roman"/>
          <w:sz w:val="24"/>
          <w:szCs w:val="24"/>
        </w:rPr>
        <w:t>tudent fac</w:t>
      </w:r>
      <w:r w:rsidR="001E41D3">
        <w:rPr>
          <w:rFonts w:ascii="Times New Roman" w:hAnsi="Times New Roman" w:cs="Times New Roman"/>
          <w:sz w:val="24"/>
          <w:szCs w:val="24"/>
        </w:rPr>
        <w:t>ed due to her disability.  The S</w:t>
      </w:r>
      <w:r w:rsidR="007B6C16">
        <w:rPr>
          <w:rFonts w:ascii="Times New Roman" w:hAnsi="Times New Roman" w:cs="Times New Roman"/>
          <w:sz w:val="24"/>
          <w:szCs w:val="24"/>
        </w:rPr>
        <w:t>tudent struggled with social and behavioral issues during “un</w:t>
      </w:r>
      <w:r w:rsidR="00526000">
        <w:rPr>
          <w:rFonts w:ascii="Times New Roman" w:hAnsi="Times New Roman" w:cs="Times New Roman"/>
          <w:sz w:val="24"/>
          <w:szCs w:val="24"/>
        </w:rPr>
        <w:t>structured times” such as lunch and</w:t>
      </w:r>
      <w:r w:rsidR="007B6C16">
        <w:rPr>
          <w:rFonts w:ascii="Times New Roman" w:hAnsi="Times New Roman" w:cs="Times New Roman"/>
          <w:sz w:val="24"/>
          <w:szCs w:val="24"/>
        </w:rPr>
        <w:t xml:space="preserve"> recess, working with certain tea</w:t>
      </w:r>
      <w:bookmarkStart w:id="0" w:name="_GoBack"/>
      <w:bookmarkEnd w:id="0"/>
      <w:r w:rsidR="007B6C16">
        <w:rPr>
          <w:rFonts w:ascii="Times New Roman" w:hAnsi="Times New Roman" w:cs="Times New Roman"/>
          <w:sz w:val="24"/>
          <w:szCs w:val="24"/>
        </w:rPr>
        <w:t>chers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B6C16">
        <w:rPr>
          <w:rFonts w:ascii="Times New Roman" w:hAnsi="Times New Roman" w:cs="Times New Roman"/>
          <w:sz w:val="24"/>
          <w:szCs w:val="24"/>
        </w:rPr>
        <w:t xml:space="preserve"> and riding t</w:t>
      </w:r>
      <w:r w:rsidR="00F94ED0">
        <w:rPr>
          <w:rFonts w:ascii="Times New Roman" w:hAnsi="Times New Roman" w:cs="Times New Roman"/>
          <w:sz w:val="24"/>
          <w:szCs w:val="24"/>
        </w:rPr>
        <w:t xml:space="preserve">he bus.  The plan required </w:t>
      </w:r>
      <w:r w:rsidR="00F94ED0">
        <w:rPr>
          <w:rFonts w:ascii="Times New Roman" w:hAnsi="Times New Roman" w:cs="Times New Roman"/>
          <w:sz w:val="24"/>
          <w:szCs w:val="24"/>
        </w:rPr>
        <w:lastRenderedPageBreak/>
        <w:t>the S</w:t>
      </w:r>
      <w:r w:rsidR="007B6C16">
        <w:rPr>
          <w:rFonts w:ascii="Times New Roman" w:hAnsi="Times New Roman" w:cs="Times New Roman"/>
          <w:sz w:val="24"/>
          <w:szCs w:val="24"/>
        </w:rPr>
        <w:t xml:space="preserve">tudent’s teachers to praise specific behaviors, ignore inappropriate </w:t>
      </w:r>
      <w:r>
        <w:rPr>
          <w:rFonts w:ascii="Times New Roman" w:hAnsi="Times New Roman" w:cs="Times New Roman"/>
          <w:sz w:val="24"/>
          <w:szCs w:val="24"/>
        </w:rPr>
        <w:t>behaviors</w:t>
      </w:r>
      <w:r w:rsidR="007B6C16">
        <w:rPr>
          <w:rFonts w:ascii="Times New Roman" w:hAnsi="Times New Roman" w:cs="Times New Roman"/>
          <w:sz w:val="24"/>
          <w:szCs w:val="24"/>
        </w:rPr>
        <w:t xml:space="preserve">, redirect behavior before giving a consequence, </w:t>
      </w:r>
      <w:r>
        <w:rPr>
          <w:rFonts w:ascii="Times New Roman" w:hAnsi="Times New Roman" w:cs="Times New Roman"/>
          <w:sz w:val="24"/>
          <w:szCs w:val="24"/>
        </w:rPr>
        <w:t>use de</w:t>
      </w:r>
      <w:r w:rsidR="00FE5650">
        <w:rPr>
          <w:rFonts w:ascii="Times New Roman" w:hAnsi="Times New Roman" w:cs="Times New Roman"/>
          <w:sz w:val="24"/>
          <w:szCs w:val="24"/>
        </w:rPr>
        <w:t>-</w:t>
      </w:r>
      <w:r w:rsidR="008B4ED4">
        <w:rPr>
          <w:rFonts w:ascii="Times New Roman" w:hAnsi="Times New Roman" w:cs="Times New Roman"/>
          <w:sz w:val="24"/>
          <w:szCs w:val="24"/>
        </w:rPr>
        <w:t xml:space="preserve">escalation strategies, </w:t>
      </w:r>
      <w:r w:rsidR="007B6C16">
        <w:rPr>
          <w:rFonts w:ascii="Times New Roman" w:hAnsi="Times New Roman" w:cs="Times New Roman"/>
          <w:sz w:val="24"/>
          <w:szCs w:val="24"/>
        </w:rPr>
        <w:t>and</w:t>
      </w:r>
      <w:r w:rsidR="00F94ED0">
        <w:rPr>
          <w:rFonts w:ascii="Times New Roman" w:hAnsi="Times New Roman" w:cs="Times New Roman"/>
          <w:sz w:val="24"/>
          <w:szCs w:val="24"/>
        </w:rPr>
        <w:t xml:space="preserve"> to discuss behaviors with the S</w:t>
      </w:r>
      <w:r w:rsidR="007B6C16">
        <w:rPr>
          <w:rFonts w:ascii="Times New Roman" w:hAnsi="Times New Roman" w:cs="Times New Roman"/>
          <w:sz w:val="24"/>
          <w:szCs w:val="24"/>
        </w:rPr>
        <w:t>tudent</w:t>
      </w:r>
      <w:r w:rsidR="00FE5650">
        <w:rPr>
          <w:rFonts w:ascii="Times New Roman" w:hAnsi="Times New Roman" w:cs="Times New Roman"/>
          <w:sz w:val="24"/>
          <w:szCs w:val="24"/>
        </w:rPr>
        <w:t xml:space="preserve"> before implementing discipline</w:t>
      </w:r>
      <w:r w:rsidR="007B6C16">
        <w:rPr>
          <w:rFonts w:ascii="Times New Roman" w:hAnsi="Times New Roman" w:cs="Times New Roman"/>
          <w:sz w:val="24"/>
          <w:szCs w:val="24"/>
        </w:rPr>
        <w:t xml:space="preserve">.  </w:t>
      </w:r>
      <w:r w:rsidR="008B4ED4" w:rsidRPr="00BF597E">
        <w:rPr>
          <w:rFonts w:ascii="Times New Roman" w:hAnsi="Times New Roman" w:cs="Times New Roman"/>
          <w:sz w:val="24"/>
          <w:szCs w:val="24"/>
        </w:rPr>
        <w:t>If a classroom teacher were to be absent and a substitute</w:t>
      </w:r>
      <w:r w:rsidR="00FE5650">
        <w:rPr>
          <w:rFonts w:ascii="Times New Roman" w:hAnsi="Times New Roman" w:cs="Times New Roman"/>
          <w:sz w:val="24"/>
          <w:szCs w:val="24"/>
        </w:rPr>
        <w:t xml:space="preserve"> was </w:t>
      </w:r>
      <w:r w:rsidRPr="00BF597E">
        <w:rPr>
          <w:rFonts w:ascii="Times New Roman" w:hAnsi="Times New Roman" w:cs="Times New Roman"/>
          <w:sz w:val="24"/>
          <w:szCs w:val="24"/>
        </w:rPr>
        <w:t>assigned to the classroom, the p</w:t>
      </w:r>
      <w:r w:rsidR="008B4ED4" w:rsidRPr="00BF597E">
        <w:rPr>
          <w:rFonts w:ascii="Times New Roman" w:hAnsi="Times New Roman" w:cs="Times New Roman"/>
          <w:sz w:val="24"/>
          <w:szCs w:val="24"/>
        </w:rPr>
        <w:t>lan required the t</w:t>
      </w:r>
      <w:r w:rsidR="00434D74">
        <w:rPr>
          <w:rFonts w:ascii="Times New Roman" w:hAnsi="Times New Roman" w:cs="Times New Roman"/>
          <w:sz w:val="24"/>
          <w:szCs w:val="24"/>
        </w:rPr>
        <w:t>eacher to insert a copy of the S</w:t>
      </w:r>
      <w:r w:rsidR="008B4ED4" w:rsidRPr="00BF597E">
        <w:rPr>
          <w:rFonts w:ascii="Times New Roman" w:hAnsi="Times New Roman" w:cs="Times New Roman"/>
          <w:sz w:val="24"/>
          <w:szCs w:val="24"/>
        </w:rPr>
        <w:t>tudent</w:t>
      </w:r>
      <w:r w:rsidR="00F94ED0">
        <w:rPr>
          <w:rFonts w:ascii="Times New Roman" w:hAnsi="Times New Roman" w:cs="Times New Roman"/>
          <w:sz w:val="24"/>
          <w:szCs w:val="24"/>
        </w:rPr>
        <w:t>’s</w:t>
      </w:r>
      <w:r w:rsidR="008B4ED4" w:rsidRPr="00BF597E">
        <w:rPr>
          <w:rFonts w:ascii="Times New Roman" w:hAnsi="Times New Roman" w:cs="Times New Roman"/>
          <w:sz w:val="24"/>
          <w:szCs w:val="24"/>
        </w:rPr>
        <w:t xml:space="preserve"> 504 plan in the substitute teacher’s class folder</w:t>
      </w:r>
      <w:r w:rsidR="00FE5650">
        <w:rPr>
          <w:rFonts w:ascii="Times New Roman" w:hAnsi="Times New Roman" w:cs="Times New Roman"/>
          <w:sz w:val="24"/>
          <w:szCs w:val="24"/>
        </w:rPr>
        <w:t xml:space="preserve"> and also inform the Student’s parents of the substitute’s presence in the classroom</w:t>
      </w:r>
      <w:r w:rsidR="008B4ED4" w:rsidRPr="00BF597E">
        <w:rPr>
          <w:rFonts w:ascii="Times New Roman" w:hAnsi="Times New Roman" w:cs="Times New Roman"/>
          <w:sz w:val="24"/>
          <w:szCs w:val="24"/>
        </w:rPr>
        <w:t>.</w:t>
      </w:r>
      <w:r w:rsidR="008B4E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4ED4" w:rsidRDefault="008B4ED4" w:rsidP="00D945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E5650">
        <w:rPr>
          <w:rFonts w:ascii="Times New Roman" w:hAnsi="Times New Roman" w:cs="Times New Roman"/>
          <w:sz w:val="24"/>
          <w:szCs w:val="24"/>
        </w:rPr>
        <w:t>Complainant in this matter allege</w:t>
      </w:r>
      <w:r w:rsidR="001E41D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that on a particular date, school staff failed to inform </w:t>
      </w:r>
      <w:r w:rsidR="00FE5650">
        <w:rPr>
          <w:rFonts w:ascii="Times New Roman" w:hAnsi="Times New Roman" w:cs="Times New Roman"/>
          <w:sz w:val="24"/>
          <w:szCs w:val="24"/>
        </w:rPr>
        <w:t xml:space="preserve">her that a </w:t>
      </w:r>
      <w:r>
        <w:rPr>
          <w:rFonts w:ascii="Times New Roman" w:hAnsi="Times New Roman" w:cs="Times New Roman"/>
          <w:sz w:val="24"/>
          <w:szCs w:val="24"/>
        </w:rPr>
        <w:t>substitute teacher</w:t>
      </w:r>
      <w:r w:rsidR="00FE5650">
        <w:rPr>
          <w:rFonts w:ascii="Times New Roman" w:hAnsi="Times New Roman" w:cs="Times New Roman"/>
          <w:sz w:val="24"/>
          <w:szCs w:val="24"/>
        </w:rPr>
        <w:t xml:space="preserve"> had been</w:t>
      </w:r>
      <w:r w:rsidR="00565F36">
        <w:rPr>
          <w:rFonts w:ascii="Times New Roman" w:hAnsi="Times New Roman" w:cs="Times New Roman"/>
          <w:sz w:val="24"/>
          <w:szCs w:val="24"/>
        </w:rPr>
        <w:t xml:space="preserve"> assigned to the S</w:t>
      </w:r>
      <w:r>
        <w:rPr>
          <w:rFonts w:ascii="Times New Roman" w:hAnsi="Times New Roman" w:cs="Times New Roman"/>
          <w:sz w:val="24"/>
          <w:szCs w:val="24"/>
        </w:rPr>
        <w:t xml:space="preserve">tudent’s class as detailed by the </w:t>
      </w:r>
      <w:r w:rsidR="00434D74">
        <w:rPr>
          <w:rFonts w:ascii="Times New Roman" w:hAnsi="Times New Roman" w:cs="Times New Roman"/>
          <w:sz w:val="24"/>
          <w:szCs w:val="24"/>
        </w:rPr>
        <w:t xml:space="preserve">504 </w:t>
      </w:r>
      <w:r>
        <w:rPr>
          <w:rFonts w:ascii="Times New Roman" w:hAnsi="Times New Roman" w:cs="Times New Roman"/>
          <w:sz w:val="24"/>
          <w:szCs w:val="24"/>
        </w:rPr>
        <w:t>plan.  Additionally, the school failed to place a copy of the</w:t>
      </w:r>
      <w:r w:rsidR="00565F36">
        <w:rPr>
          <w:rFonts w:ascii="Times New Roman" w:hAnsi="Times New Roman" w:cs="Times New Roman"/>
          <w:sz w:val="24"/>
          <w:szCs w:val="24"/>
        </w:rPr>
        <w:t xml:space="preserve"> S</w:t>
      </w:r>
      <w:r w:rsidR="001E41D3">
        <w:rPr>
          <w:rFonts w:ascii="Times New Roman" w:hAnsi="Times New Roman" w:cs="Times New Roman"/>
          <w:sz w:val="24"/>
          <w:szCs w:val="24"/>
        </w:rPr>
        <w:t>tudent’s 504</w:t>
      </w:r>
      <w:r>
        <w:rPr>
          <w:rFonts w:ascii="Times New Roman" w:hAnsi="Times New Roman" w:cs="Times New Roman"/>
          <w:sz w:val="24"/>
          <w:szCs w:val="24"/>
        </w:rPr>
        <w:t xml:space="preserve"> plan in the substitute’s folder which resulted in the substitute not providing the student with calming/de</w:t>
      </w:r>
      <w:r w:rsidR="00E110A6">
        <w:rPr>
          <w:rFonts w:ascii="Times New Roman" w:hAnsi="Times New Roman" w:cs="Times New Roman"/>
          <w:sz w:val="24"/>
          <w:szCs w:val="24"/>
        </w:rPr>
        <w:t>-</w:t>
      </w:r>
      <w:r w:rsidR="001E41D3">
        <w:rPr>
          <w:rFonts w:ascii="Times New Roman" w:hAnsi="Times New Roman" w:cs="Times New Roman"/>
          <w:sz w:val="24"/>
          <w:szCs w:val="24"/>
        </w:rPr>
        <w:t>escalating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97E">
        <w:rPr>
          <w:rFonts w:ascii="Times New Roman" w:hAnsi="Times New Roman" w:cs="Times New Roman"/>
          <w:sz w:val="24"/>
          <w:szCs w:val="24"/>
        </w:rPr>
        <w:t>techniques</w:t>
      </w:r>
      <w:r w:rsidR="00CF73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Allegedly, as</w:t>
      </w:r>
      <w:r w:rsidR="00E110A6">
        <w:rPr>
          <w:rFonts w:ascii="Times New Roman" w:hAnsi="Times New Roman" w:cs="Times New Roman"/>
          <w:sz w:val="24"/>
          <w:szCs w:val="24"/>
        </w:rPr>
        <w:t xml:space="preserve"> a result of this failure, the S</w:t>
      </w:r>
      <w:r>
        <w:rPr>
          <w:rFonts w:ascii="Times New Roman" w:hAnsi="Times New Roman" w:cs="Times New Roman"/>
          <w:sz w:val="24"/>
          <w:szCs w:val="24"/>
        </w:rPr>
        <w:t xml:space="preserve">tudent became agitated and slapped </w:t>
      </w:r>
      <w:r w:rsidR="00BF597E">
        <w:rPr>
          <w:rFonts w:ascii="Times New Roman" w:hAnsi="Times New Roman" w:cs="Times New Roman"/>
          <w:sz w:val="24"/>
          <w:szCs w:val="24"/>
        </w:rPr>
        <w:t xml:space="preserve">another </w:t>
      </w:r>
      <w:r>
        <w:rPr>
          <w:rFonts w:ascii="Times New Roman" w:hAnsi="Times New Roman" w:cs="Times New Roman"/>
          <w:sz w:val="24"/>
          <w:szCs w:val="24"/>
        </w:rPr>
        <w:t>student who was teasing her in the classroom</w:t>
      </w:r>
      <w:r w:rsidR="00E110A6">
        <w:rPr>
          <w:rFonts w:ascii="Times New Roman" w:hAnsi="Times New Roman" w:cs="Times New Roman"/>
          <w:sz w:val="24"/>
          <w:szCs w:val="24"/>
        </w:rPr>
        <w:t xml:space="preserve"> and</w:t>
      </w:r>
      <w:r w:rsidR="00565F36">
        <w:rPr>
          <w:rFonts w:ascii="Times New Roman" w:hAnsi="Times New Roman" w:cs="Times New Roman"/>
          <w:sz w:val="24"/>
          <w:szCs w:val="24"/>
        </w:rPr>
        <w:t>,</w:t>
      </w:r>
      <w:r w:rsidR="001E41D3">
        <w:rPr>
          <w:rFonts w:ascii="Times New Roman" w:hAnsi="Times New Roman" w:cs="Times New Roman"/>
          <w:sz w:val="24"/>
          <w:szCs w:val="24"/>
        </w:rPr>
        <w:t xml:space="preserve"> as a result,</w:t>
      </w:r>
      <w:r w:rsidR="000F1E37">
        <w:rPr>
          <w:rFonts w:ascii="Times New Roman" w:hAnsi="Times New Roman" w:cs="Times New Roman"/>
          <w:sz w:val="24"/>
          <w:szCs w:val="24"/>
        </w:rPr>
        <w:t xml:space="preserve"> was </w:t>
      </w:r>
      <w:r w:rsidR="00BF597E">
        <w:rPr>
          <w:rFonts w:ascii="Times New Roman" w:hAnsi="Times New Roman" w:cs="Times New Roman"/>
          <w:sz w:val="24"/>
          <w:szCs w:val="24"/>
        </w:rPr>
        <w:t>suspended</w:t>
      </w:r>
      <w:r w:rsidR="000F1E37">
        <w:rPr>
          <w:rFonts w:ascii="Times New Roman" w:hAnsi="Times New Roman" w:cs="Times New Roman"/>
          <w:sz w:val="24"/>
          <w:szCs w:val="24"/>
        </w:rPr>
        <w:t xml:space="preserve"> for her behavior.</w:t>
      </w:r>
      <w:r>
        <w:rPr>
          <w:rFonts w:ascii="Times New Roman" w:hAnsi="Times New Roman" w:cs="Times New Roman"/>
          <w:sz w:val="24"/>
          <w:szCs w:val="24"/>
        </w:rPr>
        <w:t xml:space="preserve">  When int</w:t>
      </w:r>
      <w:r w:rsidR="001E41D3">
        <w:rPr>
          <w:rFonts w:ascii="Times New Roman" w:hAnsi="Times New Roman" w:cs="Times New Roman"/>
          <w:sz w:val="24"/>
          <w:szCs w:val="24"/>
        </w:rPr>
        <w:t>erviewed by OCR, the substitute</w:t>
      </w:r>
      <w:r>
        <w:rPr>
          <w:rFonts w:ascii="Times New Roman" w:hAnsi="Times New Roman" w:cs="Times New Roman"/>
          <w:sz w:val="24"/>
          <w:szCs w:val="24"/>
        </w:rPr>
        <w:t xml:space="preserve"> said that she knew </w:t>
      </w:r>
      <w:r w:rsidR="00565F36">
        <w:rPr>
          <w:rFonts w:ascii="Times New Roman" w:hAnsi="Times New Roman" w:cs="Times New Roman"/>
          <w:sz w:val="24"/>
          <w:szCs w:val="24"/>
        </w:rPr>
        <w:t>the S</w:t>
      </w:r>
      <w:r>
        <w:rPr>
          <w:rFonts w:ascii="Times New Roman" w:hAnsi="Times New Roman" w:cs="Times New Roman"/>
          <w:sz w:val="24"/>
          <w:szCs w:val="24"/>
        </w:rPr>
        <w:t>tudent for a couple of years due to her work</w:t>
      </w:r>
      <w:r w:rsidR="00E110A6">
        <w:rPr>
          <w:rFonts w:ascii="Times New Roman" w:hAnsi="Times New Roman" w:cs="Times New Roman"/>
          <w:sz w:val="24"/>
          <w:szCs w:val="24"/>
        </w:rPr>
        <w:t xml:space="preserve"> in the building on previous occasions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0F1E37">
        <w:rPr>
          <w:rFonts w:ascii="Times New Roman" w:hAnsi="Times New Roman" w:cs="Times New Roman"/>
          <w:sz w:val="24"/>
          <w:szCs w:val="24"/>
        </w:rPr>
        <w:t>The substitute admitted to OCR that while she</w:t>
      </w:r>
      <w:r w:rsidR="0056626E">
        <w:rPr>
          <w:rFonts w:ascii="Times New Roman" w:hAnsi="Times New Roman" w:cs="Times New Roman"/>
          <w:sz w:val="24"/>
          <w:szCs w:val="24"/>
        </w:rPr>
        <w:t xml:space="preserve"> saw </w:t>
      </w:r>
      <w:r w:rsidR="000F1E37">
        <w:rPr>
          <w:rFonts w:ascii="Times New Roman" w:hAnsi="Times New Roman" w:cs="Times New Roman"/>
          <w:sz w:val="24"/>
          <w:szCs w:val="24"/>
        </w:rPr>
        <w:t>som</w:t>
      </w:r>
      <w:r w:rsidR="00BF597E">
        <w:rPr>
          <w:rFonts w:ascii="Times New Roman" w:hAnsi="Times New Roman" w:cs="Times New Roman"/>
          <w:sz w:val="24"/>
          <w:szCs w:val="24"/>
        </w:rPr>
        <w:t>e behavior notes about Student</w:t>
      </w:r>
      <w:r w:rsidR="000F1E37">
        <w:rPr>
          <w:rFonts w:ascii="Times New Roman" w:hAnsi="Times New Roman" w:cs="Times New Roman"/>
          <w:sz w:val="24"/>
          <w:szCs w:val="24"/>
        </w:rPr>
        <w:t>, she d</w:t>
      </w:r>
      <w:r w:rsidR="00BF597E">
        <w:rPr>
          <w:rFonts w:ascii="Times New Roman" w:hAnsi="Times New Roman" w:cs="Times New Roman"/>
          <w:sz w:val="24"/>
          <w:szCs w:val="24"/>
        </w:rPr>
        <w:t>idn’t</w:t>
      </w:r>
      <w:r w:rsidR="000F1E37">
        <w:rPr>
          <w:rFonts w:ascii="Times New Roman" w:hAnsi="Times New Roman" w:cs="Times New Roman"/>
          <w:sz w:val="24"/>
          <w:szCs w:val="24"/>
        </w:rPr>
        <w:t xml:space="preserve"> remember exactly when she </w:t>
      </w:r>
      <w:r w:rsidR="0056626E">
        <w:rPr>
          <w:rFonts w:ascii="Times New Roman" w:hAnsi="Times New Roman" w:cs="Times New Roman"/>
          <w:sz w:val="24"/>
          <w:szCs w:val="24"/>
        </w:rPr>
        <w:t>examined</w:t>
      </w:r>
      <w:r w:rsidR="000F1E37">
        <w:rPr>
          <w:rFonts w:ascii="Times New Roman" w:hAnsi="Times New Roman" w:cs="Times New Roman"/>
          <w:sz w:val="24"/>
          <w:szCs w:val="24"/>
        </w:rPr>
        <w:t xml:space="preserve"> the notes</w:t>
      </w:r>
      <w:r w:rsidR="00BF597E">
        <w:rPr>
          <w:rFonts w:ascii="Times New Roman" w:hAnsi="Times New Roman" w:cs="Times New Roman"/>
          <w:sz w:val="24"/>
          <w:szCs w:val="24"/>
        </w:rPr>
        <w:t>. The substitute also admitted that although she may have seen the S</w:t>
      </w:r>
      <w:r w:rsidR="000F1E37">
        <w:rPr>
          <w:rFonts w:ascii="Times New Roman" w:hAnsi="Times New Roman" w:cs="Times New Roman"/>
          <w:sz w:val="24"/>
          <w:szCs w:val="24"/>
        </w:rPr>
        <w:t xml:space="preserve">tudent’s 504 plan at some </w:t>
      </w:r>
      <w:r w:rsidR="00A5645E">
        <w:rPr>
          <w:rFonts w:ascii="Times New Roman" w:hAnsi="Times New Roman" w:cs="Times New Roman"/>
          <w:sz w:val="24"/>
          <w:szCs w:val="24"/>
        </w:rPr>
        <w:t>point, she couldn’t recall when</w:t>
      </w:r>
      <w:r w:rsidR="000F1E37">
        <w:rPr>
          <w:rFonts w:ascii="Times New Roman" w:hAnsi="Times New Roman" w:cs="Times New Roman"/>
          <w:sz w:val="24"/>
          <w:szCs w:val="24"/>
        </w:rPr>
        <w:t xml:space="preserve"> or what version of the plan</w:t>
      </w:r>
      <w:r w:rsidR="00BF597E">
        <w:rPr>
          <w:rFonts w:ascii="Times New Roman" w:hAnsi="Times New Roman" w:cs="Times New Roman"/>
          <w:sz w:val="24"/>
          <w:szCs w:val="24"/>
        </w:rPr>
        <w:t xml:space="preserve"> she had seen over</w:t>
      </w:r>
      <w:r w:rsidR="000F1E37">
        <w:rPr>
          <w:rFonts w:ascii="Times New Roman" w:hAnsi="Times New Roman" w:cs="Times New Roman"/>
          <w:sz w:val="24"/>
          <w:szCs w:val="24"/>
        </w:rPr>
        <w:t xml:space="preserve"> the years.  </w:t>
      </w:r>
    </w:p>
    <w:p w:rsidR="00F134AB" w:rsidRDefault="00F134AB" w:rsidP="00D945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E41D3">
        <w:rPr>
          <w:rFonts w:ascii="Times New Roman" w:hAnsi="Times New Roman" w:cs="Times New Roman"/>
          <w:sz w:val="24"/>
          <w:szCs w:val="24"/>
        </w:rPr>
        <w:t>Complainant</w:t>
      </w:r>
      <w:r>
        <w:rPr>
          <w:rFonts w:ascii="Times New Roman" w:hAnsi="Times New Roman" w:cs="Times New Roman"/>
          <w:sz w:val="24"/>
          <w:szCs w:val="24"/>
        </w:rPr>
        <w:t xml:space="preserve"> also claimed that on another </w:t>
      </w:r>
      <w:r w:rsidR="00DA2C87">
        <w:rPr>
          <w:rFonts w:ascii="Times New Roman" w:hAnsi="Times New Roman" w:cs="Times New Roman"/>
          <w:sz w:val="24"/>
          <w:szCs w:val="24"/>
        </w:rPr>
        <w:t>occasion</w:t>
      </w:r>
      <w:r w:rsidR="001E41D3">
        <w:rPr>
          <w:rFonts w:ascii="Times New Roman" w:hAnsi="Times New Roman" w:cs="Times New Roman"/>
          <w:sz w:val="24"/>
          <w:szCs w:val="24"/>
        </w:rPr>
        <w:t>,</w:t>
      </w:r>
      <w:r w:rsidR="00DA2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573D2">
        <w:rPr>
          <w:rFonts w:ascii="Times New Roman" w:hAnsi="Times New Roman" w:cs="Times New Roman"/>
          <w:sz w:val="24"/>
          <w:szCs w:val="24"/>
        </w:rPr>
        <w:t xml:space="preserve"> different</w:t>
      </w:r>
      <w:r w:rsidR="00DA2C87">
        <w:rPr>
          <w:rFonts w:ascii="Times New Roman" w:hAnsi="Times New Roman" w:cs="Times New Roman"/>
          <w:sz w:val="24"/>
          <w:szCs w:val="24"/>
        </w:rPr>
        <w:t xml:space="preserve"> substitute also failed to follow the Student’</w:t>
      </w:r>
      <w:r w:rsidR="00E110A6">
        <w:rPr>
          <w:rFonts w:ascii="Times New Roman" w:hAnsi="Times New Roman" w:cs="Times New Roman"/>
          <w:sz w:val="24"/>
          <w:szCs w:val="24"/>
        </w:rPr>
        <w:t>s 504 plan</w:t>
      </w:r>
      <w:r w:rsidR="001203E5">
        <w:rPr>
          <w:rFonts w:ascii="Times New Roman" w:hAnsi="Times New Roman" w:cs="Times New Roman"/>
          <w:sz w:val="24"/>
          <w:szCs w:val="24"/>
        </w:rPr>
        <w:t xml:space="preserve"> </w:t>
      </w:r>
      <w:r w:rsidR="00B573D2">
        <w:rPr>
          <w:rFonts w:ascii="Times New Roman" w:hAnsi="Times New Roman" w:cs="Times New Roman"/>
          <w:sz w:val="24"/>
          <w:szCs w:val="24"/>
        </w:rPr>
        <w:t xml:space="preserve">in that the substitute </w:t>
      </w:r>
      <w:r w:rsidR="00565F36">
        <w:rPr>
          <w:rFonts w:ascii="Times New Roman" w:hAnsi="Times New Roman" w:cs="Times New Roman"/>
          <w:sz w:val="24"/>
          <w:szCs w:val="24"/>
        </w:rPr>
        <w:t>disciplined the S</w:t>
      </w:r>
      <w:r w:rsidR="001203E5">
        <w:rPr>
          <w:rFonts w:ascii="Times New Roman" w:hAnsi="Times New Roman" w:cs="Times New Roman"/>
          <w:sz w:val="24"/>
          <w:szCs w:val="24"/>
        </w:rPr>
        <w:t>tudent for her behavior</w:t>
      </w:r>
      <w:r w:rsidR="00CF73C2">
        <w:rPr>
          <w:rFonts w:ascii="Times New Roman" w:hAnsi="Times New Roman" w:cs="Times New Roman"/>
          <w:sz w:val="24"/>
          <w:szCs w:val="24"/>
        </w:rPr>
        <w:t xml:space="preserve"> in a manner that was</w:t>
      </w:r>
      <w:r w:rsidR="001203E5">
        <w:rPr>
          <w:rFonts w:ascii="Times New Roman" w:hAnsi="Times New Roman" w:cs="Times New Roman"/>
          <w:sz w:val="24"/>
          <w:szCs w:val="24"/>
        </w:rPr>
        <w:t xml:space="preserve"> not in accordance with the plan</w:t>
      </w:r>
      <w:r w:rsidR="00B573D2">
        <w:rPr>
          <w:rFonts w:ascii="Times New Roman" w:hAnsi="Times New Roman" w:cs="Times New Roman"/>
          <w:sz w:val="24"/>
          <w:szCs w:val="24"/>
        </w:rPr>
        <w:t>.  This substitute admitted during the investigation that s</w:t>
      </w:r>
      <w:r w:rsidR="00565F36">
        <w:rPr>
          <w:rFonts w:ascii="Times New Roman" w:hAnsi="Times New Roman" w:cs="Times New Roman"/>
          <w:sz w:val="24"/>
          <w:szCs w:val="24"/>
        </w:rPr>
        <w:t>he was not given a copy of the S</w:t>
      </w:r>
      <w:r w:rsidR="00B573D2">
        <w:rPr>
          <w:rFonts w:ascii="Times New Roman" w:hAnsi="Times New Roman" w:cs="Times New Roman"/>
          <w:sz w:val="24"/>
          <w:szCs w:val="24"/>
        </w:rPr>
        <w:t xml:space="preserve">tudent’s Section 504 plan or given instruction regarding discipline for </w:t>
      </w:r>
      <w:r w:rsidR="00565F36">
        <w:rPr>
          <w:rFonts w:ascii="Times New Roman" w:hAnsi="Times New Roman" w:cs="Times New Roman"/>
          <w:sz w:val="24"/>
          <w:szCs w:val="24"/>
        </w:rPr>
        <w:t>this S</w:t>
      </w:r>
      <w:r w:rsidR="00AB0E24">
        <w:rPr>
          <w:rFonts w:ascii="Times New Roman" w:hAnsi="Times New Roman" w:cs="Times New Roman"/>
          <w:sz w:val="24"/>
          <w:szCs w:val="24"/>
        </w:rPr>
        <w:t>tudent.</w:t>
      </w:r>
      <w:r w:rsidR="001203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34AB" w:rsidRDefault="006147E8" w:rsidP="00D945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investigation, OCR determ</w:t>
      </w:r>
      <w:r w:rsidR="00565F36">
        <w:rPr>
          <w:rFonts w:ascii="Times New Roman" w:hAnsi="Times New Roman" w:cs="Times New Roman"/>
          <w:sz w:val="24"/>
          <w:szCs w:val="24"/>
        </w:rPr>
        <w:t>ined that the S</w:t>
      </w:r>
      <w:r>
        <w:rPr>
          <w:rFonts w:ascii="Times New Roman" w:hAnsi="Times New Roman" w:cs="Times New Roman"/>
          <w:sz w:val="24"/>
          <w:szCs w:val="24"/>
        </w:rPr>
        <w:t xml:space="preserve">tudent’s 504 plan was not implemented in </w:t>
      </w:r>
      <w:r w:rsidR="00243F69">
        <w:rPr>
          <w:rFonts w:ascii="Times New Roman" w:hAnsi="Times New Roman" w:cs="Times New Roman"/>
          <w:sz w:val="24"/>
          <w:szCs w:val="24"/>
        </w:rPr>
        <w:t>several</w:t>
      </w:r>
      <w:r w:rsidR="00E110A6">
        <w:rPr>
          <w:rFonts w:ascii="Times New Roman" w:hAnsi="Times New Roman" w:cs="Times New Roman"/>
          <w:sz w:val="24"/>
          <w:szCs w:val="24"/>
        </w:rPr>
        <w:t xml:space="preserve"> respects.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03E5">
        <w:rPr>
          <w:rFonts w:ascii="Times New Roman" w:hAnsi="Times New Roman" w:cs="Times New Roman"/>
          <w:sz w:val="24"/>
          <w:szCs w:val="24"/>
        </w:rPr>
        <w:t>In pertinent part</w:t>
      </w:r>
      <w:r>
        <w:rPr>
          <w:rFonts w:ascii="Times New Roman" w:hAnsi="Times New Roman" w:cs="Times New Roman"/>
          <w:sz w:val="24"/>
          <w:szCs w:val="24"/>
        </w:rPr>
        <w:t xml:space="preserve">, OCR found that on the two above mentioned </w:t>
      </w:r>
      <w:r w:rsidR="001203E5">
        <w:rPr>
          <w:rFonts w:ascii="Times New Roman" w:hAnsi="Times New Roman" w:cs="Times New Roman"/>
          <w:sz w:val="24"/>
          <w:szCs w:val="24"/>
        </w:rPr>
        <w:t>occasions</w:t>
      </w:r>
      <w:r>
        <w:rPr>
          <w:rFonts w:ascii="Times New Roman" w:hAnsi="Times New Roman" w:cs="Times New Roman"/>
          <w:sz w:val="24"/>
          <w:szCs w:val="24"/>
        </w:rPr>
        <w:t>, the District failed to</w:t>
      </w:r>
      <w:r w:rsidR="00120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implement the</w:t>
      </w:r>
      <w:r w:rsidR="001203E5">
        <w:rPr>
          <w:rFonts w:ascii="Times New Roman" w:hAnsi="Times New Roman" w:cs="Times New Roman"/>
          <w:sz w:val="24"/>
          <w:szCs w:val="24"/>
        </w:rPr>
        <w:t xml:space="preserve"> Student’s 504</w:t>
      </w:r>
      <w:r>
        <w:rPr>
          <w:rFonts w:ascii="Times New Roman" w:hAnsi="Times New Roman" w:cs="Times New Roman"/>
          <w:sz w:val="24"/>
          <w:szCs w:val="24"/>
        </w:rPr>
        <w:t xml:space="preserve"> plan by failing to give substitute</w:t>
      </w:r>
      <w:r w:rsidR="00243F69">
        <w:rPr>
          <w:rFonts w:ascii="Times New Roman" w:hAnsi="Times New Roman" w:cs="Times New Roman"/>
          <w:sz w:val="24"/>
          <w:szCs w:val="24"/>
        </w:rPr>
        <w:t xml:space="preserve"> teachers copies of the S</w:t>
      </w:r>
      <w:r>
        <w:rPr>
          <w:rFonts w:ascii="Times New Roman" w:hAnsi="Times New Roman" w:cs="Times New Roman"/>
          <w:sz w:val="24"/>
          <w:szCs w:val="24"/>
        </w:rPr>
        <w:t>tudent’s plan</w:t>
      </w:r>
      <w:r w:rsidR="00565F36">
        <w:rPr>
          <w:rFonts w:ascii="Times New Roman" w:hAnsi="Times New Roman" w:cs="Times New Roman"/>
          <w:sz w:val="24"/>
          <w:szCs w:val="24"/>
        </w:rPr>
        <w:t xml:space="preserve"> and due to the s</w:t>
      </w:r>
      <w:r w:rsidR="00325775">
        <w:rPr>
          <w:rFonts w:ascii="Times New Roman" w:hAnsi="Times New Roman" w:cs="Times New Roman"/>
          <w:sz w:val="24"/>
          <w:szCs w:val="24"/>
        </w:rPr>
        <w:t>ubstitute</w:t>
      </w:r>
      <w:r w:rsidR="00E110A6">
        <w:rPr>
          <w:rFonts w:ascii="Times New Roman" w:hAnsi="Times New Roman" w:cs="Times New Roman"/>
          <w:sz w:val="24"/>
          <w:szCs w:val="24"/>
        </w:rPr>
        <w:t>s</w:t>
      </w:r>
      <w:r w:rsidR="00325775">
        <w:rPr>
          <w:rFonts w:ascii="Times New Roman" w:hAnsi="Times New Roman" w:cs="Times New Roman"/>
          <w:sz w:val="24"/>
          <w:szCs w:val="24"/>
        </w:rPr>
        <w:t>’</w:t>
      </w:r>
      <w:r w:rsidR="00E110A6">
        <w:rPr>
          <w:rFonts w:ascii="Times New Roman" w:hAnsi="Times New Roman" w:cs="Times New Roman"/>
          <w:sz w:val="24"/>
          <w:szCs w:val="24"/>
        </w:rPr>
        <w:t xml:space="preserve"> failure to revi</w:t>
      </w:r>
      <w:r w:rsidR="001E41D3">
        <w:rPr>
          <w:rFonts w:ascii="Times New Roman" w:hAnsi="Times New Roman" w:cs="Times New Roman"/>
          <w:sz w:val="24"/>
          <w:szCs w:val="24"/>
        </w:rPr>
        <w:t>ew the plan, the S</w:t>
      </w:r>
      <w:r w:rsidR="00E110A6">
        <w:rPr>
          <w:rFonts w:ascii="Times New Roman" w:hAnsi="Times New Roman" w:cs="Times New Roman"/>
          <w:sz w:val="24"/>
          <w:szCs w:val="24"/>
        </w:rPr>
        <w:t>tudent was not provided with the prescribed de-escalation techniques as determined appropriate by her 504 team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110A6">
        <w:rPr>
          <w:rFonts w:ascii="Times New Roman" w:hAnsi="Times New Roman" w:cs="Times New Roman"/>
          <w:sz w:val="24"/>
          <w:szCs w:val="24"/>
        </w:rPr>
        <w:t xml:space="preserve"> OCR</w:t>
      </w:r>
      <w:r>
        <w:rPr>
          <w:rFonts w:ascii="Times New Roman" w:hAnsi="Times New Roman" w:cs="Times New Roman"/>
          <w:sz w:val="24"/>
          <w:szCs w:val="24"/>
        </w:rPr>
        <w:t xml:space="preserve"> found that the failure to instruct the </w:t>
      </w:r>
      <w:r w:rsidR="00B56399">
        <w:rPr>
          <w:rFonts w:ascii="Times New Roman" w:hAnsi="Times New Roman" w:cs="Times New Roman"/>
          <w:sz w:val="24"/>
          <w:szCs w:val="24"/>
        </w:rPr>
        <w:t>substitutes</w:t>
      </w:r>
      <w:r w:rsidR="001E41D3">
        <w:rPr>
          <w:rFonts w:ascii="Times New Roman" w:hAnsi="Times New Roman" w:cs="Times New Roman"/>
          <w:sz w:val="24"/>
          <w:szCs w:val="24"/>
        </w:rPr>
        <w:t xml:space="preserve"> and provide them with a</w:t>
      </w:r>
      <w:r>
        <w:rPr>
          <w:rFonts w:ascii="Times New Roman" w:hAnsi="Times New Roman" w:cs="Times New Roman"/>
          <w:sz w:val="24"/>
          <w:szCs w:val="24"/>
        </w:rPr>
        <w:t xml:space="preserve"> copy of the plan was particularly </w:t>
      </w:r>
      <w:r w:rsidR="00B56399">
        <w:rPr>
          <w:rFonts w:ascii="Times New Roman" w:hAnsi="Times New Roman" w:cs="Times New Roman"/>
          <w:sz w:val="24"/>
          <w:szCs w:val="24"/>
        </w:rPr>
        <w:t>problematic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399">
        <w:rPr>
          <w:rFonts w:ascii="Times New Roman" w:hAnsi="Times New Roman" w:cs="Times New Roman"/>
          <w:sz w:val="24"/>
          <w:szCs w:val="24"/>
        </w:rPr>
        <w:t>because this S</w:t>
      </w:r>
      <w:r>
        <w:rPr>
          <w:rFonts w:ascii="Times New Roman" w:hAnsi="Times New Roman" w:cs="Times New Roman"/>
          <w:sz w:val="24"/>
          <w:szCs w:val="24"/>
        </w:rPr>
        <w:t xml:space="preserve">tudent tended to misbehave for </w:t>
      </w:r>
      <w:r w:rsidR="00B56399">
        <w:rPr>
          <w:rFonts w:ascii="Times New Roman" w:hAnsi="Times New Roman" w:cs="Times New Roman"/>
          <w:sz w:val="24"/>
          <w:szCs w:val="24"/>
        </w:rPr>
        <w:t>substitutes</w:t>
      </w:r>
      <w:r>
        <w:rPr>
          <w:rFonts w:ascii="Times New Roman" w:hAnsi="Times New Roman" w:cs="Times New Roman"/>
          <w:sz w:val="24"/>
          <w:szCs w:val="24"/>
        </w:rPr>
        <w:t xml:space="preserve"> more than with regular teachers.  Based on th</w:t>
      </w:r>
      <w:r w:rsidR="00B56399">
        <w:rPr>
          <w:rFonts w:ascii="Times New Roman" w:hAnsi="Times New Roman" w:cs="Times New Roman"/>
          <w:sz w:val="24"/>
          <w:szCs w:val="24"/>
        </w:rPr>
        <w:t>e findings of the investigation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6399">
        <w:rPr>
          <w:rFonts w:ascii="Times New Roman" w:hAnsi="Times New Roman" w:cs="Times New Roman"/>
          <w:sz w:val="24"/>
          <w:szCs w:val="24"/>
        </w:rPr>
        <w:t xml:space="preserve"> OCR found that</w:t>
      </w:r>
      <w:r>
        <w:rPr>
          <w:rFonts w:ascii="Times New Roman" w:hAnsi="Times New Roman" w:cs="Times New Roman"/>
          <w:sz w:val="24"/>
          <w:szCs w:val="24"/>
        </w:rPr>
        <w:t xml:space="preserve"> there was sufficient evidence to establish that the Dist</w:t>
      </w:r>
      <w:r w:rsidR="00B56399">
        <w:rPr>
          <w:rFonts w:ascii="Times New Roman" w:hAnsi="Times New Roman" w:cs="Times New Roman"/>
          <w:sz w:val="24"/>
          <w:szCs w:val="24"/>
        </w:rPr>
        <w:t>rict discriminated against the S</w:t>
      </w:r>
      <w:r>
        <w:rPr>
          <w:rFonts w:ascii="Times New Roman" w:hAnsi="Times New Roman" w:cs="Times New Roman"/>
          <w:sz w:val="24"/>
          <w:szCs w:val="24"/>
        </w:rPr>
        <w:t>tudent</w:t>
      </w:r>
      <w:r w:rsidR="00325775">
        <w:rPr>
          <w:rFonts w:ascii="Times New Roman" w:hAnsi="Times New Roman" w:cs="Times New Roman"/>
          <w:sz w:val="24"/>
          <w:szCs w:val="24"/>
        </w:rPr>
        <w:t xml:space="preserve"> on the basis of her disability</w:t>
      </w:r>
      <w:r>
        <w:rPr>
          <w:rFonts w:ascii="Times New Roman" w:hAnsi="Times New Roman" w:cs="Times New Roman"/>
          <w:sz w:val="24"/>
          <w:szCs w:val="24"/>
        </w:rPr>
        <w:t>. The District signed a resolution agreement</w:t>
      </w:r>
      <w:r w:rsidR="00E110A6">
        <w:rPr>
          <w:rFonts w:ascii="Times New Roman" w:hAnsi="Times New Roman" w:cs="Times New Roman"/>
          <w:sz w:val="24"/>
          <w:szCs w:val="24"/>
        </w:rPr>
        <w:t xml:space="preserve"> with OCR</w:t>
      </w:r>
      <w:r>
        <w:rPr>
          <w:rFonts w:ascii="Times New Roman" w:hAnsi="Times New Roman" w:cs="Times New Roman"/>
          <w:sz w:val="24"/>
          <w:szCs w:val="24"/>
        </w:rPr>
        <w:t xml:space="preserve"> to resolve this matter.  </w:t>
      </w:r>
    </w:p>
    <w:p w:rsidR="00B56399" w:rsidRDefault="00B56399" w:rsidP="00D945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Similarly, </w:t>
      </w:r>
      <w:r w:rsidR="001E41D3">
        <w:rPr>
          <w:rFonts w:ascii="Times New Roman" w:hAnsi="Times New Roman" w:cs="Times New Roman"/>
          <w:sz w:val="24"/>
          <w:szCs w:val="24"/>
        </w:rPr>
        <w:t>OCR</w:t>
      </w:r>
      <w:r w:rsidR="00A5645E">
        <w:rPr>
          <w:rFonts w:ascii="Times New Roman" w:hAnsi="Times New Roman" w:cs="Times New Roman"/>
          <w:sz w:val="24"/>
          <w:szCs w:val="24"/>
        </w:rPr>
        <w:t xml:space="preserve"> conducted an investigation of</w:t>
      </w:r>
      <w:r>
        <w:rPr>
          <w:rFonts w:ascii="Times New Roman" w:hAnsi="Times New Roman" w:cs="Times New Roman"/>
          <w:sz w:val="24"/>
          <w:szCs w:val="24"/>
        </w:rPr>
        <w:t xml:space="preserve"> the Los Angeles Unified School District and found that the District violated Section 504 regulations for failing to provide </w:t>
      </w:r>
      <w:r w:rsidR="0056626E">
        <w:rPr>
          <w:rFonts w:ascii="Times New Roman" w:hAnsi="Times New Roman" w:cs="Times New Roman"/>
          <w:sz w:val="24"/>
          <w:szCs w:val="24"/>
        </w:rPr>
        <w:t xml:space="preserve">a free and </w:t>
      </w:r>
      <w:r w:rsidR="0056626E">
        <w:rPr>
          <w:rFonts w:ascii="Times New Roman" w:hAnsi="Times New Roman" w:cs="Times New Roman"/>
          <w:sz w:val="24"/>
          <w:szCs w:val="24"/>
        </w:rPr>
        <w:lastRenderedPageBreak/>
        <w:t>appropriate public education</w:t>
      </w:r>
      <w:r>
        <w:rPr>
          <w:rFonts w:ascii="Times New Roman" w:hAnsi="Times New Roman" w:cs="Times New Roman"/>
          <w:sz w:val="24"/>
          <w:szCs w:val="24"/>
        </w:rPr>
        <w:t xml:space="preserve"> to a student. </w:t>
      </w:r>
      <w:r w:rsidR="00E11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this case, a long-term substitute teacher had no knowledge of a student’s behavioral </w:t>
      </w:r>
      <w:r w:rsidR="00592830">
        <w:rPr>
          <w:rFonts w:ascii="Times New Roman" w:hAnsi="Times New Roman" w:cs="Times New Roman"/>
          <w:sz w:val="24"/>
          <w:szCs w:val="24"/>
        </w:rPr>
        <w:t>accommodations</w:t>
      </w:r>
      <w:r>
        <w:rPr>
          <w:rFonts w:ascii="Times New Roman" w:hAnsi="Times New Roman" w:cs="Times New Roman"/>
          <w:sz w:val="24"/>
          <w:szCs w:val="24"/>
        </w:rPr>
        <w:t xml:space="preserve"> and thus failed to take appropriate action to address the student’s behavior needs as documented in his IEP and behavior support plan.  </w:t>
      </w:r>
      <w:r w:rsidR="00592830">
        <w:rPr>
          <w:rFonts w:ascii="Times New Roman" w:hAnsi="Times New Roman" w:cs="Times New Roman"/>
          <w:sz w:val="24"/>
          <w:szCs w:val="24"/>
        </w:rPr>
        <w:t>Regarding their fin</w:t>
      </w:r>
      <w:r w:rsidR="001E41D3">
        <w:rPr>
          <w:rFonts w:ascii="Times New Roman" w:hAnsi="Times New Roman" w:cs="Times New Roman"/>
          <w:sz w:val="24"/>
          <w:szCs w:val="24"/>
        </w:rPr>
        <w:t>dings in this matter, OCR noted,</w:t>
      </w:r>
      <w:r w:rsidR="00592830">
        <w:rPr>
          <w:rFonts w:ascii="Times New Roman" w:hAnsi="Times New Roman" w:cs="Times New Roman"/>
          <w:sz w:val="24"/>
          <w:szCs w:val="24"/>
        </w:rPr>
        <w:t xml:space="preserve"> </w:t>
      </w:r>
      <w:r w:rsidR="00592830" w:rsidRPr="00C26BDF">
        <w:rPr>
          <w:rFonts w:ascii="Times New Roman" w:hAnsi="Times New Roman" w:cs="Times New Roman"/>
          <w:sz w:val="24"/>
          <w:szCs w:val="24"/>
        </w:rPr>
        <w:t xml:space="preserve">“particularly in a case involving a long term substitute in a classroom containing students with behavioral problems, the District must have a consistent method of ensuring that substitutes have sufficient information to implement the students’ Section 504 Plans, IEPs, and BSPs while providing them with FAPE that includes appropriate behavior strategies.”  </w:t>
      </w:r>
      <w:r w:rsidR="00592830" w:rsidRPr="00E110A6">
        <w:rPr>
          <w:rFonts w:ascii="Times New Roman" w:hAnsi="Times New Roman" w:cs="Times New Roman"/>
          <w:i/>
          <w:sz w:val="24"/>
          <w:szCs w:val="24"/>
        </w:rPr>
        <w:t xml:space="preserve">See </w:t>
      </w:r>
      <w:r w:rsidR="00592830" w:rsidRPr="00E110A6">
        <w:rPr>
          <w:rFonts w:ascii="Times New Roman" w:hAnsi="Times New Roman" w:cs="Times New Roman"/>
          <w:sz w:val="24"/>
          <w:szCs w:val="24"/>
        </w:rPr>
        <w:t xml:space="preserve">OCR Resolution Agreement Summary, Case No. 09-13-1007. </w:t>
      </w:r>
      <w:r w:rsidR="00592830">
        <w:rPr>
          <w:rFonts w:ascii="Times New Roman" w:hAnsi="Times New Roman" w:cs="Times New Roman"/>
          <w:sz w:val="24"/>
          <w:szCs w:val="24"/>
        </w:rPr>
        <w:t xml:space="preserve"> </w:t>
      </w:r>
      <w:r w:rsidR="00D21025">
        <w:rPr>
          <w:rFonts w:ascii="Times New Roman" w:hAnsi="Times New Roman" w:cs="Times New Roman"/>
          <w:sz w:val="24"/>
          <w:szCs w:val="24"/>
        </w:rPr>
        <w:t>The</w:t>
      </w:r>
      <w:r w:rsidR="00592830">
        <w:rPr>
          <w:rFonts w:ascii="Times New Roman" w:hAnsi="Times New Roman" w:cs="Times New Roman"/>
          <w:sz w:val="24"/>
          <w:szCs w:val="24"/>
        </w:rPr>
        <w:t xml:space="preserve"> Los Angeles Unified School District entered into a </w:t>
      </w:r>
      <w:r w:rsidRPr="00592830">
        <w:rPr>
          <w:rFonts w:ascii="Times New Roman" w:hAnsi="Times New Roman" w:cs="Times New Roman"/>
          <w:sz w:val="24"/>
          <w:szCs w:val="24"/>
        </w:rPr>
        <w:t xml:space="preserve">Resolution Agreement </w:t>
      </w:r>
      <w:r w:rsidR="00592830">
        <w:rPr>
          <w:rFonts w:ascii="Times New Roman" w:hAnsi="Times New Roman" w:cs="Times New Roman"/>
          <w:sz w:val="24"/>
          <w:szCs w:val="24"/>
        </w:rPr>
        <w:t xml:space="preserve">with OCR to resolve this matter.  </w:t>
      </w:r>
    </w:p>
    <w:p w:rsidR="008B4ED4" w:rsidRDefault="004274BD" w:rsidP="00C26B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learned from the case</w:t>
      </w:r>
      <w:r w:rsidR="00C26BDF">
        <w:rPr>
          <w:rFonts w:ascii="Times New Roman" w:hAnsi="Times New Roman" w:cs="Times New Roman"/>
          <w:sz w:val="24"/>
          <w:szCs w:val="24"/>
        </w:rPr>
        <w:t xml:space="preserve">s </w:t>
      </w:r>
      <w:r w:rsidR="00E110A6">
        <w:rPr>
          <w:rFonts w:ascii="Times New Roman" w:hAnsi="Times New Roman" w:cs="Times New Roman"/>
          <w:sz w:val="24"/>
          <w:szCs w:val="24"/>
        </w:rPr>
        <w:t>detailed above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26BDF">
        <w:rPr>
          <w:rFonts w:ascii="Times New Roman" w:hAnsi="Times New Roman" w:cs="Times New Roman"/>
          <w:sz w:val="24"/>
          <w:szCs w:val="24"/>
        </w:rPr>
        <w:t xml:space="preserve"> planning ahead and sharing information with substitutes</w:t>
      </w:r>
      <w:r w:rsidR="00E110A6">
        <w:rPr>
          <w:rFonts w:ascii="Times New Roman" w:hAnsi="Times New Roman" w:cs="Times New Roman"/>
          <w:sz w:val="24"/>
          <w:szCs w:val="24"/>
        </w:rPr>
        <w:t xml:space="preserve"> in both general and special education classrooms</w:t>
      </w:r>
      <w:r w:rsidR="00C26BDF">
        <w:rPr>
          <w:rFonts w:ascii="Times New Roman" w:hAnsi="Times New Roman" w:cs="Times New Roman"/>
          <w:sz w:val="24"/>
          <w:szCs w:val="24"/>
        </w:rPr>
        <w:t xml:space="preserve"> is </w:t>
      </w:r>
      <w:r w:rsidR="00E110A6">
        <w:rPr>
          <w:rFonts w:ascii="Times New Roman" w:hAnsi="Times New Roman" w:cs="Times New Roman"/>
          <w:sz w:val="24"/>
          <w:szCs w:val="24"/>
        </w:rPr>
        <w:t>essential</w:t>
      </w:r>
      <w:r w:rsidR="00C26BDF">
        <w:rPr>
          <w:rFonts w:ascii="Times New Roman" w:hAnsi="Times New Roman" w:cs="Times New Roman"/>
          <w:sz w:val="24"/>
          <w:szCs w:val="24"/>
        </w:rPr>
        <w:t xml:space="preserve">.  It likely isn’t enough to verbally review a student’s </w:t>
      </w:r>
      <w:r>
        <w:rPr>
          <w:rFonts w:ascii="Times New Roman" w:hAnsi="Times New Roman" w:cs="Times New Roman"/>
          <w:sz w:val="24"/>
          <w:szCs w:val="24"/>
        </w:rPr>
        <w:t>BIP or briefly des</w:t>
      </w:r>
      <w:r w:rsidR="00C26BDF">
        <w:rPr>
          <w:rFonts w:ascii="Times New Roman" w:hAnsi="Times New Roman" w:cs="Times New Roman"/>
          <w:sz w:val="24"/>
          <w:szCs w:val="24"/>
        </w:rPr>
        <w:t>cribe 504 plans with substitute teachers.  Schools should ens</w:t>
      </w:r>
      <w:r>
        <w:rPr>
          <w:rFonts w:ascii="Times New Roman" w:hAnsi="Times New Roman" w:cs="Times New Roman"/>
          <w:sz w:val="24"/>
          <w:szCs w:val="24"/>
        </w:rPr>
        <w:t xml:space="preserve">ure that substitutes </w:t>
      </w:r>
      <w:r w:rsidR="00304AD4">
        <w:rPr>
          <w:rFonts w:ascii="Times New Roman" w:hAnsi="Times New Roman" w:cs="Times New Roman"/>
          <w:sz w:val="24"/>
          <w:szCs w:val="24"/>
        </w:rPr>
        <w:t>are provided with a</w:t>
      </w:r>
      <w:r>
        <w:rPr>
          <w:rFonts w:ascii="Times New Roman" w:hAnsi="Times New Roman" w:cs="Times New Roman"/>
          <w:sz w:val="24"/>
          <w:szCs w:val="24"/>
        </w:rPr>
        <w:t xml:space="preserve"> copy of the</w:t>
      </w:r>
      <w:r w:rsidR="00C26BDF">
        <w:rPr>
          <w:rFonts w:ascii="Times New Roman" w:hAnsi="Times New Roman" w:cs="Times New Roman"/>
          <w:sz w:val="24"/>
          <w:szCs w:val="24"/>
        </w:rPr>
        <w:t xml:space="preserve"> plan </w:t>
      </w:r>
      <w:r w:rsidR="00304AD4">
        <w:rPr>
          <w:rFonts w:ascii="Times New Roman" w:hAnsi="Times New Roman" w:cs="Times New Roman"/>
          <w:sz w:val="24"/>
          <w:szCs w:val="24"/>
        </w:rPr>
        <w:t>and have read it</w:t>
      </w:r>
      <w:r>
        <w:rPr>
          <w:rFonts w:ascii="Times New Roman" w:hAnsi="Times New Roman" w:cs="Times New Roman"/>
          <w:sz w:val="24"/>
          <w:szCs w:val="24"/>
        </w:rPr>
        <w:t xml:space="preserve"> prior to teaching in the studen</w:t>
      </w:r>
      <w:r w:rsidR="00C26BDF">
        <w:rPr>
          <w:rFonts w:ascii="Times New Roman" w:hAnsi="Times New Roman" w:cs="Times New Roman"/>
          <w:sz w:val="24"/>
          <w:szCs w:val="24"/>
        </w:rPr>
        <w:t>t</w:t>
      </w:r>
      <w:r w:rsidR="00565F36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classroom.  </w:t>
      </w:r>
      <w:r w:rsidR="001515A9">
        <w:rPr>
          <w:rFonts w:ascii="Times New Roman" w:hAnsi="Times New Roman" w:cs="Times New Roman"/>
          <w:sz w:val="24"/>
          <w:szCs w:val="24"/>
        </w:rPr>
        <w:t xml:space="preserve">Train your teachers </w:t>
      </w:r>
      <w:r w:rsidR="00C26BDF">
        <w:rPr>
          <w:rFonts w:ascii="Times New Roman" w:hAnsi="Times New Roman" w:cs="Times New Roman"/>
          <w:sz w:val="24"/>
          <w:szCs w:val="24"/>
        </w:rPr>
        <w:t>regarding</w:t>
      </w:r>
      <w:r w:rsidR="001515A9">
        <w:rPr>
          <w:rFonts w:ascii="Times New Roman" w:hAnsi="Times New Roman" w:cs="Times New Roman"/>
          <w:sz w:val="24"/>
          <w:szCs w:val="24"/>
        </w:rPr>
        <w:t xml:space="preserve"> how to prepare for substitutes</w:t>
      </w:r>
      <w:r w:rsidR="00C26BDF">
        <w:rPr>
          <w:rFonts w:ascii="Times New Roman" w:hAnsi="Times New Roman" w:cs="Times New Roman"/>
          <w:sz w:val="24"/>
          <w:szCs w:val="24"/>
        </w:rPr>
        <w:t xml:space="preserve"> and </w:t>
      </w:r>
      <w:r w:rsidR="00304AD4">
        <w:rPr>
          <w:rFonts w:ascii="Times New Roman" w:hAnsi="Times New Roman" w:cs="Times New Roman"/>
          <w:sz w:val="24"/>
          <w:szCs w:val="24"/>
        </w:rPr>
        <w:t xml:space="preserve">discuss </w:t>
      </w:r>
      <w:r w:rsidR="00C26BDF">
        <w:rPr>
          <w:rFonts w:ascii="Times New Roman" w:hAnsi="Times New Roman" w:cs="Times New Roman"/>
          <w:sz w:val="24"/>
          <w:szCs w:val="24"/>
        </w:rPr>
        <w:t xml:space="preserve">where </w:t>
      </w:r>
      <w:r w:rsidR="002D292D">
        <w:rPr>
          <w:rFonts w:ascii="Times New Roman" w:hAnsi="Times New Roman" w:cs="Times New Roman"/>
          <w:sz w:val="24"/>
          <w:szCs w:val="24"/>
        </w:rPr>
        <w:t xml:space="preserve">key </w:t>
      </w:r>
      <w:r w:rsidR="00C26BDF">
        <w:rPr>
          <w:rFonts w:ascii="Times New Roman" w:hAnsi="Times New Roman" w:cs="Times New Roman"/>
          <w:sz w:val="24"/>
          <w:szCs w:val="24"/>
        </w:rPr>
        <w:t xml:space="preserve">student </w:t>
      </w:r>
      <w:r w:rsidR="002D292D">
        <w:rPr>
          <w:rFonts w:ascii="Times New Roman" w:hAnsi="Times New Roman" w:cs="Times New Roman"/>
          <w:sz w:val="24"/>
          <w:szCs w:val="24"/>
        </w:rPr>
        <w:t>information</w:t>
      </w:r>
      <w:r w:rsidR="00C26BDF">
        <w:rPr>
          <w:rFonts w:ascii="Times New Roman" w:hAnsi="Times New Roman" w:cs="Times New Roman"/>
          <w:sz w:val="24"/>
          <w:szCs w:val="24"/>
        </w:rPr>
        <w:t xml:space="preserve"> should be kept to keep the information protected, yet easily accessible </w:t>
      </w:r>
      <w:r w:rsidR="001E41D3">
        <w:rPr>
          <w:rFonts w:ascii="Times New Roman" w:hAnsi="Times New Roman" w:cs="Times New Roman"/>
          <w:sz w:val="24"/>
          <w:szCs w:val="24"/>
        </w:rPr>
        <w:t>to</w:t>
      </w:r>
      <w:r w:rsidR="00C26BDF">
        <w:rPr>
          <w:rFonts w:ascii="Times New Roman" w:hAnsi="Times New Roman" w:cs="Times New Roman"/>
          <w:sz w:val="24"/>
          <w:szCs w:val="24"/>
        </w:rPr>
        <w:t xml:space="preserve"> substitute teachers</w:t>
      </w:r>
      <w:r w:rsidR="001515A9">
        <w:rPr>
          <w:rFonts w:ascii="Times New Roman" w:hAnsi="Times New Roman" w:cs="Times New Roman"/>
          <w:sz w:val="24"/>
          <w:szCs w:val="24"/>
        </w:rPr>
        <w:t>.</w:t>
      </w:r>
      <w:r w:rsidR="00C26BDF">
        <w:rPr>
          <w:rFonts w:ascii="Times New Roman" w:hAnsi="Times New Roman" w:cs="Times New Roman"/>
          <w:sz w:val="24"/>
          <w:szCs w:val="24"/>
        </w:rPr>
        <w:t xml:space="preserve"> </w:t>
      </w:r>
      <w:r w:rsidR="001515A9">
        <w:rPr>
          <w:rFonts w:ascii="Times New Roman" w:hAnsi="Times New Roman" w:cs="Times New Roman"/>
          <w:sz w:val="24"/>
          <w:szCs w:val="24"/>
        </w:rPr>
        <w:t xml:space="preserve"> </w:t>
      </w:r>
      <w:r w:rsidR="00C26BDF">
        <w:rPr>
          <w:rFonts w:ascii="Times New Roman" w:hAnsi="Times New Roman" w:cs="Times New Roman"/>
          <w:sz w:val="24"/>
          <w:szCs w:val="24"/>
        </w:rPr>
        <w:t>Also c</w:t>
      </w:r>
      <w:r w:rsidR="00CF73C2">
        <w:rPr>
          <w:rFonts w:ascii="Times New Roman" w:hAnsi="Times New Roman" w:cs="Times New Roman"/>
          <w:sz w:val="24"/>
          <w:szCs w:val="24"/>
        </w:rPr>
        <w:t>onsider inviting substitutes</w:t>
      </w:r>
      <w:r w:rsidR="001515A9">
        <w:rPr>
          <w:rFonts w:ascii="Times New Roman" w:hAnsi="Times New Roman" w:cs="Times New Roman"/>
          <w:sz w:val="24"/>
          <w:szCs w:val="24"/>
        </w:rPr>
        <w:t xml:space="preserve"> </w:t>
      </w:r>
      <w:r w:rsidR="00CF73C2">
        <w:rPr>
          <w:rFonts w:ascii="Times New Roman" w:hAnsi="Times New Roman" w:cs="Times New Roman"/>
          <w:sz w:val="24"/>
          <w:szCs w:val="24"/>
        </w:rPr>
        <w:t>(</w:t>
      </w:r>
      <w:r w:rsidR="001515A9">
        <w:rPr>
          <w:rFonts w:ascii="Times New Roman" w:hAnsi="Times New Roman" w:cs="Times New Roman"/>
          <w:sz w:val="24"/>
          <w:szCs w:val="24"/>
        </w:rPr>
        <w:t>particularly those</w:t>
      </w:r>
      <w:r w:rsidR="00E110A6">
        <w:rPr>
          <w:rFonts w:ascii="Times New Roman" w:hAnsi="Times New Roman" w:cs="Times New Roman"/>
          <w:sz w:val="24"/>
          <w:szCs w:val="24"/>
        </w:rPr>
        <w:t xml:space="preserve"> who are frequent subs or who are scheduled </w:t>
      </w:r>
      <w:r w:rsidR="001515A9">
        <w:rPr>
          <w:rFonts w:ascii="Times New Roman" w:hAnsi="Times New Roman" w:cs="Times New Roman"/>
          <w:sz w:val="24"/>
          <w:szCs w:val="24"/>
        </w:rPr>
        <w:t>for long-term</w:t>
      </w:r>
      <w:r w:rsidR="00325775">
        <w:rPr>
          <w:rFonts w:ascii="Times New Roman" w:hAnsi="Times New Roman" w:cs="Times New Roman"/>
          <w:sz w:val="24"/>
          <w:szCs w:val="24"/>
        </w:rPr>
        <w:t xml:space="preserve"> positions</w:t>
      </w:r>
      <w:r w:rsidR="00CF73C2">
        <w:rPr>
          <w:rFonts w:ascii="Times New Roman" w:hAnsi="Times New Roman" w:cs="Times New Roman"/>
          <w:sz w:val="24"/>
          <w:szCs w:val="24"/>
        </w:rPr>
        <w:t>)</w:t>
      </w:r>
      <w:r w:rsidR="001515A9">
        <w:rPr>
          <w:rFonts w:ascii="Times New Roman" w:hAnsi="Times New Roman" w:cs="Times New Roman"/>
          <w:sz w:val="24"/>
          <w:szCs w:val="24"/>
        </w:rPr>
        <w:t xml:space="preserve"> </w:t>
      </w:r>
      <w:r w:rsidR="0056626E">
        <w:rPr>
          <w:rFonts w:ascii="Times New Roman" w:hAnsi="Times New Roman" w:cs="Times New Roman"/>
          <w:sz w:val="24"/>
          <w:szCs w:val="24"/>
        </w:rPr>
        <w:t>to back-to-</w:t>
      </w:r>
      <w:r w:rsidR="00E110A6">
        <w:rPr>
          <w:rFonts w:ascii="Times New Roman" w:hAnsi="Times New Roman" w:cs="Times New Roman"/>
          <w:sz w:val="24"/>
          <w:szCs w:val="24"/>
        </w:rPr>
        <w:t xml:space="preserve">school trainings </w:t>
      </w:r>
      <w:r w:rsidR="001515A9">
        <w:rPr>
          <w:rFonts w:ascii="Times New Roman" w:hAnsi="Times New Roman" w:cs="Times New Roman"/>
          <w:sz w:val="24"/>
          <w:szCs w:val="24"/>
        </w:rPr>
        <w:t xml:space="preserve">or specialized trainings you may be conducting with your </w:t>
      </w:r>
      <w:r w:rsidR="001E41D3">
        <w:rPr>
          <w:rFonts w:ascii="Times New Roman" w:hAnsi="Times New Roman" w:cs="Times New Roman"/>
          <w:sz w:val="24"/>
          <w:szCs w:val="24"/>
        </w:rPr>
        <w:t>staff</w:t>
      </w:r>
      <w:r w:rsidR="001515A9">
        <w:rPr>
          <w:rFonts w:ascii="Times New Roman" w:hAnsi="Times New Roman" w:cs="Times New Roman"/>
          <w:sz w:val="24"/>
          <w:szCs w:val="24"/>
        </w:rPr>
        <w:t>.</w:t>
      </w:r>
      <w:r w:rsidR="00C26BDF">
        <w:rPr>
          <w:rFonts w:ascii="Times New Roman" w:hAnsi="Times New Roman" w:cs="Times New Roman"/>
          <w:sz w:val="24"/>
          <w:szCs w:val="24"/>
        </w:rPr>
        <w:t xml:space="preserve"> </w:t>
      </w:r>
      <w:r w:rsidR="00D21025">
        <w:rPr>
          <w:rFonts w:ascii="Times New Roman" w:hAnsi="Times New Roman" w:cs="Times New Roman"/>
          <w:sz w:val="24"/>
          <w:szCs w:val="24"/>
        </w:rPr>
        <w:t xml:space="preserve"> Remind substitutes of the need to maintain </w:t>
      </w:r>
      <w:r w:rsidR="0056626E">
        <w:rPr>
          <w:rFonts w:ascii="Times New Roman" w:hAnsi="Times New Roman" w:cs="Times New Roman"/>
          <w:sz w:val="24"/>
          <w:szCs w:val="24"/>
        </w:rPr>
        <w:t xml:space="preserve">the </w:t>
      </w:r>
      <w:r w:rsidR="00D21025">
        <w:rPr>
          <w:rFonts w:ascii="Times New Roman" w:hAnsi="Times New Roman" w:cs="Times New Roman"/>
          <w:sz w:val="24"/>
          <w:szCs w:val="24"/>
        </w:rPr>
        <w:t xml:space="preserve">confidentiality of information they learn about students in their role as a substitute.  </w:t>
      </w:r>
    </w:p>
    <w:p w:rsidR="00C26BDF" w:rsidRDefault="00C26BDF" w:rsidP="00C26BD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Further, don’t forget about planning for subst</w:t>
      </w:r>
      <w:r w:rsidR="00304AD4">
        <w:rPr>
          <w:rFonts w:ascii="Times New Roman" w:hAnsi="Times New Roman" w:cs="Times New Roman"/>
          <w:sz w:val="24"/>
          <w:szCs w:val="24"/>
        </w:rPr>
        <w:t>itute nurses and</w:t>
      </w:r>
      <w:r w:rsidR="00565F36">
        <w:rPr>
          <w:rFonts w:ascii="Times New Roman" w:hAnsi="Times New Roman" w:cs="Times New Roman"/>
          <w:sz w:val="24"/>
          <w:szCs w:val="24"/>
        </w:rPr>
        <w:t xml:space="preserve"> cafeteria sta</w:t>
      </w:r>
      <w:r w:rsidR="00674361">
        <w:rPr>
          <w:rFonts w:ascii="Times New Roman" w:hAnsi="Times New Roman" w:cs="Times New Roman"/>
          <w:sz w:val="24"/>
          <w:szCs w:val="24"/>
        </w:rPr>
        <w:t xml:space="preserve">ff </w:t>
      </w:r>
      <w:r>
        <w:rPr>
          <w:rFonts w:ascii="Times New Roman" w:hAnsi="Times New Roman" w:cs="Times New Roman"/>
          <w:sz w:val="24"/>
          <w:szCs w:val="24"/>
        </w:rPr>
        <w:t xml:space="preserve">who will be </w:t>
      </w:r>
      <w:r w:rsidR="00674361">
        <w:rPr>
          <w:rFonts w:ascii="Times New Roman" w:hAnsi="Times New Roman" w:cs="Times New Roman"/>
          <w:sz w:val="24"/>
          <w:szCs w:val="24"/>
        </w:rPr>
        <w:t xml:space="preserve">held </w:t>
      </w:r>
      <w:r>
        <w:rPr>
          <w:rFonts w:ascii="Times New Roman" w:hAnsi="Times New Roman" w:cs="Times New Roman"/>
          <w:sz w:val="24"/>
          <w:szCs w:val="24"/>
        </w:rPr>
        <w:t>equally responsible for knowing and following student Section 504</w:t>
      </w:r>
      <w:r w:rsidR="0056626E">
        <w:rPr>
          <w:rFonts w:ascii="Times New Roman" w:hAnsi="Times New Roman" w:cs="Times New Roman"/>
          <w:sz w:val="24"/>
          <w:szCs w:val="24"/>
        </w:rPr>
        <w:t>, health plans and IEPs</w:t>
      </w:r>
      <w:r>
        <w:rPr>
          <w:rFonts w:ascii="Times New Roman" w:hAnsi="Times New Roman" w:cs="Times New Roman"/>
          <w:sz w:val="24"/>
          <w:szCs w:val="24"/>
        </w:rPr>
        <w:t>.  These are all persons who have a “legitimate educational interest”</w:t>
      </w:r>
      <w:r w:rsidR="00906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whom key information should be shared</w:t>
      </w:r>
      <w:r w:rsidR="00304A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By preparing your teachers and substitutes with the information they need to know, you can minimize the possibility of discrimination claims and help keep students safe.  </w:t>
      </w:r>
    </w:p>
    <w:p w:rsidR="008B4ED4" w:rsidRDefault="008B4ED4" w:rsidP="00D945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B4ED4" w:rsidSect="00FB2C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78" w:rsidRDefault="00447678" w:rsidP="004F5FD3">
      <w:pPr>
        <w:spacing w:after="0" w:line="240" w:lineRule="auto"/>
      </w:pPr>
      <w:r>
        <w:separator/>
      </w:r>
    </w:p>
  </w:endnote>
  <w:endnote w:type="continuationSeparator" w:id="0">
    <w:p w:rsidR="00447678" w:rsidRDefault="00447678" w:rsidP="004F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27" w:rsidRDefault="007422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70C" w:rsidRPr="00E66E72" w:rsidRDefault="00742227" w:rsidP="00E66E72">
    <w:pPr>
      <w:pStyle w:val="Footer"/>
    </w:pPr>
    <w:r w:rsidRPr="00742227">
      <w:rPr>
        <w:noProof/>
        <w:vanish/>
        <w:sz w:val="16"/>
      </w:rPr>
      <w:t>{</w:t>
    </w:r>
    <w:r w:rsidRPr="00742227">
      <w:rPr>
        <w:noProof/>
        <w:sz w:val="16"/>
      </w:rPr>
      <w:t>00357884.1</w:t>
    </w:r>
    <w:r w:rsidRPr="00742227">
      <w:rPr>
        <w:noProof/>
        <w:vanish/>
        <w:sz w:val="16"/>
      </w:rPr>
      <w:t>}</w:t>
    </w:r>
    <w:r w:rsidR="00E66E72">
      <w:rPr>
        <w:noProof/>
        <w:sz w:val="16"/>
      </w:rPr>
      <w:tab/>
    </w:r>
    <w:r w:rsidR="008F10DA" w:rsidRPr="00E66E72">
      <w:rPr>
        <w:noProof/>
        <w:sz w:val="16"/>
      </w:rPr>
      <w:tab/>
    </w:r>
    <w:r w:rsidR="0070370C" w:rsidRPr="00E66E72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27" w:rsidRDefault="00742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78" w:rsidRDefault="00447678" w:rsidP="004F5FD3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:rsidR="00447678" w:rsidRDefault="00447678" w:rsidP="004F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27" w:rsidRDefault="007422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CE7" w:rsidRDefault="00C32CE7" w:rsidP="00C32CE7">
    <w:pPr>
      <w:pStyle w:val="Header"/>
      <w:jc w:val="center"/>
    </w:pPr>
    <w:r>
      <w:rPr>
        <w:noProof/>
      </w:rPr>
      <w:drawing>
        <wp:inline distT="0" distB="0" distL="0" distR="0">
          <wp:extent cx="2062160" cy="10722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ckes O'Toole Logo Color 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741" cy="1077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227" w:rsidRDefault="007422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2AC5"/>
    <w:multiLevelType w:val="hybridMultilevel"/>
    <w:tmpl w:val="E8AA47BC"/>
    <w:lvl w:ilvl="0" w:tplc="6AF007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C293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D882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43063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32659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9875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64F8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BEE3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66F7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7E56608"/>
    <w:multiLevelType w:val="hybridMultilevel"/>
    <w:tmpl w:val="F8C67176"/>
    <w:lvl w:ilvl="0" w:tplc="4F0837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6045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866F3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61A8F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0CDB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6E378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D8EE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100B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2EE99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0AD4F75"/>
    <w:multiLevelType w:val="hybridMultilevel"/>
    <w:tmpl w:val="04BCDB04"/>
    <w:lvl w:ilvl="0" w:tplc="DADCE6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C043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F2E992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56066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36D5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092EB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64A8D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7DA1B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B426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67837"/>
    <w:rsid w:val="00000BB3"/>
    <w:rsid w:val="0002436F"/>
    <w:rsid w:val="0006689A"/>
    <w:rsid w:val="000859AD"/>
    <w:rsid w:val="000A1C88"/>
    <w:rsid w:val="000B0067"/>
    <w:rsid w:val="000B2D48"/>
    <w:rsid w:val="000F1E37"/>
    <w:rsid w:val="001203E5"/>
    <w:rsid w:val="0012392B"/>
    <w:rsid w:val="0014621A"/>
    <w:rsid w:val="0015092A"/>
    <w:rsid w:val="001515A9"/>
    <w:rsid w:val="00166E80"/>
    <w:rsid w:val="001A078F"/>
    <w:rsid w:val="001B0899"/>
    <w:rsid w:val="001D615C"/>
    <w:rsid w:val="001E41D3"/>
    <w:rsid w:val="001F05D0"/>
    <w:rsid w:val="0022677D"/>
    <w:rsid w:val="002437B6"/>
    <w:rsid w:val="00243F69"/>
    <w:rsid w:val="0025105A"/>
    <w:rsid w:val="00280CA9"/>
    <w:rsid w:val="00291DC9"/>
    <w:rsid w:val="002C2597"/>
    <w:rsid w:val="002D292D"/>
    <w:rsid w:val="002E177C"/>
    <w:rsid w:val="00304AD4"/>
    <w:rsid w:val="00314C4C"/>
    <w:rsid w:val="00325773"/>
    <w:rsid w:val="00325775"/>
    <w:rsid w:val="00331FBE"/>
    <w:rsid w:val="00337DBD"/>
    <w:rsid w:val="003C3E2C"/>
    <w:rsid w:val="004078C0"/>
    <w:rsid w:val="00411A09"/>
    <w:rsid w:val="004274BD"/>
    <w:rsid w:val="00432A9B"/>
    <w:rsid w:val="00434D74"/>
    <w:rsid w:val="00444D52"/>
    <w:rsid w:val="00447678"/>
    <w:rsid w:val="00496617"/>
    <w:rsid w:val="004A3B11"/>
    <w:rsid w:val="004D6A98"/>
    <w:rsid w:val="004F5FD3"/>
    <w:rsid w:val="0050319F"/>
    <w:rsid w:val="00517C24"/>
    <w:rsid w:val="00520150"/>
    <w:rsid w:val="00526000"/>
    <w:rsid w:val="005270EC"/>
    <w:rsid w:val="0055051D"/>
    <w:rsid w:val="00553E6D"/>
    <w:rsid w:val="00565F36"/>
    <w:rsid w:val="0056626E"/>
    <w:rsid w:val="00592830"/>
    <w:rsid w:val="00593B05"/>
    <w:rsid w:val="005F36C4"/>
    <w:rsid w:val="00607FE4"/>
    <w:rsid w:val="006147E8"/>
    <w:rsid w:val="00615E72"/>
    <w:rsid w:val="0062024C"/>
    <w:rsid w:val="006477C1"/>
    <w:rsid w:val="00664383"/>
    <w:rsid w:val="00674361"/>
    <w:rsid w:val="00684303"/>
    <w:rsid w:val="006A4A4F"/>
    <w:rsid w:val="006B66EB"/>
    <w:rsid w:val="006C714B"/>
    <w:rsid w:val="006D4AF3"/>
    <w:rsid w:val="0070370C"/>
    <w:rsid w:val="00742227"/>
    <w:rsid w:val="0077443C"/>
    <w:rsid w:val="00787439"/>
    <w:rsid w:val="0079368A"/>
    <w:rsid w:val="007A19EE"/>
    <w:rsid w:val="007B6C16"/>
    <w:rsid w:val="007E37FC"/>
    <w:rsid w:val="00813468"/>
    <w:rsid w:val="008473DC"/>
    <w:rsid w:val="008B0AE6"/>
    <w:rsid w:val="008B35B1"/>
    <w:rsid w:val="008B3DDF"/>
    <w:rsid w:val="008B4ED4"/>
    <w:rsid w:val="008F10DA"/>
    <w:rsid w:val="008F7C82"/>
    <w:rsid w:val="009069DE"/>
    <w:rsid w:val="00915FE1"/>
    <w:rsid w:val="00940FA4"/>
    <w:rsid w:val="00956EC6"/>
    <w:rsid w:val="0095778F"/>
    <w:rsid w:val="0097101E"/>
    <w:rsid w:val="00993F1B"/>
    <w:rsid w:val="009B4CB9"/>
    <w:rsid w:val="009E1A18"/>
    <w:rsid w:val="00A10C49"/>
    <w:rsid w:val="00A2602B"/>
    <w:rsid w:val="00A27A28"/>
    <w:rsid w:val="00A5645E"/>
    <w:rsid w:val="00A97B43"/>
    <w:rsid w:val="00AA3063"/>
    <w:rsid w:val="00AB0E24"/>
    <w:rsid w:val="00AB4652"/>
    <w:rsid w:val="00B03EE8"/>
    <w:rsid w:val="00B0410A"/>
    <w:rsid w:val="00B06BD3"/>
    <w:rsid w:val="00B32BDC"/>
    <w:rsid w:val="00B56399"/>
    <w:rsid w:val="00B5654C"/>
    <w:rsid w:val="00B573D2"/>
    <w:rsid w:val="00B70390"/>
    <w:rsid w:val="00B8130D"/>
    <w:rsid w:val="00B94C61"/>
    <w:rsid w:val="00BB39C0"/>
    <w:rsid w:val="00BE41F1"/>
    <w:rsid w:val="00BE6242"/>
    <w:rsid w:val="00BF597E"/>
    <w:rsid w:val="00C05AE8"/>
    <w:rsid w:val="00C26BDF"/>
    <w:rsid w:val="00C32CE7"/>
    <w:rsid w:val="00C81F68"/>
    <w:rsid w:val="00C83F4E"/>
    <w:rsid w:val="00CC0601"/>
    <w:rsid w:val="00CF73C2"/>
    <w:rsid w:val="00D21025"/>
    <w:rsid w:val="00D41AA7"/>
    <w:rsid w:val="00D54075"/>
    <w:rsid w:val="00D75233"/>
    <w:rsid w:val="00D81791"/>
    <w:rsid w:val="00D945CF"/>
    <w:rsid w:val="00D9552B"/>
    <w:rsid w:val="00DA2C87"/>
    <w:rsid w:val="00DE1F70"/>
    <w:rsid w:val="00DF4645"/>
    <w:rsid w:val="00E110A6"/>
    <w:rsid w:val="00E322CE"/>
    <w:rsid w:val="00E47943"/>
    <w:rsid w:val="00E50A45"/>
    <w:rsid w:val="00E66E72"/>
    <w:rsid w:val="00E76862"/>
    <w:rsid w:val="00E86A5E"/>
    <w:rsid w:val="00E96EDA"/>
    <w:rsid w:val="00EA3737"/>
    <w:rsid w:val="00EC2BF0"/>
    <w:rsid w:val="00EE4CA5"/>
    <w:rsid w:val="00EF6EC6"/>
    <w:rsid w:val="00F13379"/>
    <w:rsid w:val="00F134AB"/>
    <w:rsid w:val="00F345B6"/>
    <w:rsid w:val="00F5168D"/>
    <w:rsid w:val="00F67837"/>
    <w:rsid w:val="00F728A6"/>
    <w:rsid w:val="00F76231"/>
    <w:rsid w:val="00F8484C"/>
    <w:rsid w:val="00F94ED0"/>
    <w:rsid w:val="00FA281F"/>
    <w:rsid w:val="00FB2C85"/>
    <w:rsid w:val="00FE5650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FD3"/>
  </w:style>
  <w:style w:type="paragraph" w:styleId="Footer">
    <w:name w:val="footer"/>
    <w:basedOn w:val="Normal"/>
    <w:link w:val="FooterChar"/>
    <w:uiPriority w:val="99"/>
    <w:unhideWhenUsed/>
    <w:rsid w:val="004F5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FD3"/>
  </w:style>
  <w:style w:type="paragraph" w:styleId="NormalWeb">
    <w:name w:val="Normal (Web)"/>
    <w:basedOn w:val="Normal"/>
    <w:uiPriority w:val="99"/>
    <w:semiHidden/>
    <w:unhideWhenUsed/>
    <w:rsid w:val="00EF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6E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76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5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5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3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8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3283">
      <w:bodyDiv w:val="1"/>
      <w:marLeft w:val="25"/>
      <w:marRight w:val="25"/>
      <w:marTop w:val="25"/>
      <w:marBottom w:val="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02524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032865">
      <w:bodyDiv w:val="1"/>
      <w:marLeft w:val="25"/>
      <w:marRight w:val="25"/>
      <w:marTop w:val="25"/>
      <w:marBottom w:val="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320">
              <w:marLeft w:val="38"/>
              <w:marRight w:val="38"/>
              <w:marTop w:val="38"/>
              <w:marBottom w:val="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6773</Characters>
  <Application>Microsoft Office Word</Application>
  <DocSecurity>0</DocSecurity>
  <PresentationFormat/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MARE/Article:  Train Substitutes (11/2019 BAH) (00357884).DOCX</vt:lpstr>
    </vt:vector>
  </TitlesOfParts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MARE/Article:  Train Substitutes (11/2019 BAH) (00357884).DOCX</dc:title>
  <dc:subject>00357884.1/Font=8</dc:subject>
  <dc:creator/>
  <cp:lastModifiedBy/>
  <cp:revision>1</cp:revision>
  <dcterms:created xsi:type="dcterms:W3CDTF">2019-11-19T15:21:00Z</dcterms:created>
  <dcterms:modified xsi:type="dcterms:W3CDTF">2019-11-19T15:21:00Z</dcterms:modified>
</cp:coreProperties>
</file>