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word/activeX/activeX1.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5" w:rsidRDefault="00D5018A" w:rsidP="009014F0">
      <w:pPr>
        <w:ind w:right="8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pt;margin-top:5.5pt;width:524.75pt;height:0;z-index:251658240" o:connectortype="straight"/>
        </w:pict>
      </w:r>
    </w:p>
    <w:tbl>
      <w:tblPr>
        <w:tblStyle w:val="TableGrid"/>
        <w:tblW w:w="0" w:type="auto"/>
        <w:tblLook w:val="04A0"/>
      </w:tblPr>
      <w:tblGrid>
        <w:gridCol w:w="738"/>
        <w:gridCol w:w="270"/>
        <w:gridCol w:w="90"/>
        <w:gridCol w:w="110"/>
        <w:gridCol w:w="97"/>
        <w:gridCol w:w="486"/>
        <w:gridCol w:w="1107"/>
        <w:gridCol w:w="684"/>
        <w:gridCol w:w="936"/>
        <w:gridCol w:w="90"/>
        <w:gridCol w:w="765"/>
        <w:gridCol w:w="1791"/>
        <w:gridCol w:w="774"/>
        <w:gridCol w:w="2808"/>
      </w:tblGrid>
      <w:tr w:rsidR="009014F0" w:rsidTr="00F80DD7"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 w:rsidRPr="00F364D3">
              <w:rPr>
                <w:b/>
                <w:sz w:val="24"/>
                <w:szCs w:val="24"/>
              </w:rPr>
              <w:t>Name of Contact Person</w:t>
            </w:r>
            <w:r>
              <w:t xml:space="preserve">:   </w:t>
            </w:r>
          </w:p>
        </w:tc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014F0" w:rsidTr="00F80DD7"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rPr>
                <w:b/>
              </w:rPr>
              <w:t>NA</w:t>
            </w:r>
            <w:r w:rsidRPr="00034D12">
              <w:rPr>
                <w:b/>
              </w:rPr>
              <w:t>ME OF Company/Organization/Association</w:t>
            </w:r>
            <w:r>
              <w:t>:</w:t>
            </w: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014F0" w:rsidTr="00F80DD7"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Address:</w:t>
            </w:r>
          </w:p>
        </w:tc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14F0" w:rsidTr="00F80DD7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City: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State: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Zip: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9014F0" w:rsidRDefault="00D5018A" w:rsidP="009014F0">
            <w:pPr>
              <w:ind w:right="8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14F0" w:rsidTr="00F80DD7"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Telephone: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Email: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</w:p>
        </w:tc>
      </w:tr>
      <w:tr w:rsidR="009014F0" w:rsidTr="00F80DD7">
        <w:tc>
          <w:tcPr>
            <w:tcW w:w="10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14F0" w:rsidRDefault="009014F0" w:rsidP="009014F0">
            <w:pPr>
              <w:ind w:right="81"/>
            </w:pPr>
            <w:r>
              <w:t>Names of individual(s) representing your Company/Organization/Association:</w:t>
            </w:r>
          </w:p>
        </w:tc>
      </w:tr>
      <w:tr w:rsidR="00E36FCF" w:rsidTr="00F80DD7">
        <w:tc>
          <w:tcPr>
            <w:tcW w:w="5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6FCF" w:rsidTr="00F80DD7">
        <w:tc>
          <w:tcPr>
            <w:tcW w:w="5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36FCF" w:rsidTr="00F80DD7">
        <w:tc>
          <w:tcPr>
            <w:tcW w:w="5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36FCF" w:rsidTr="00F80DD7">
        <w:tc>
          <w:tcPr>
            <w:tcW w:w="5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9014F0">
            <w:pPr>
              <w:ind w:right="81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453E3">
              <w:instrText xml:space="preserve"> FORMTEXT </w:instrText>
            </w:r>
            <w:r>
              <w:fldChar w:fldCharType="separate"/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 w:rsidR="00B453E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36FCF" w:rsidTr="00F80DD7">
        <w:tc>
          <w:tcPr>
            <w:tcW w:w="10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E36FCF">
            <w:pPr>
              <w:spacing w:after="120"/>
            </w:pPr>
            <w:r w:rsidRPr="0018473A">
              <w:rPr>
                <w:b/>
                <w:color w:val="002060"/>
                <w:u w:val="single"/>
              </w:rPr>
              <w:t>Exhibition Booth</w:t>
            </w:r>
            <w:r w:rsidRPr="0018473A">
              <w:rPr>
                <w:u w:val="single"/>
              </w:rPr>
              <w:t>:</w:t>
            </w:r>
            <w:r>
              <w:t xml:space="preserve">  The booth fee includes 8’ table, set-up, skirt, electricity and two chairs.  </w:t>
            </w:r>
            <w:r>
              <w:rPr>
                <w:i/>
                <w:color w:val="FF0000"/>
              </w:rPr>
              <w:t>Exhibitor booth locations will be made available the day of the conference.</w:t>
            </w:r>
            <w:r>
              <w:rPr>
                <w:i/>
              </w:rPr>
              <w:t xml:space="preserve">  </w:t>
            </w:r>
            <w:r>
              <w:t>Please check other Special and Display Needs.  Also included are the reception and the Tuesday morning Conference Breakfast.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453E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9014F0">
            <w:pPr>
              <w:ind w:right="81"/>
            </w:pPr>
            <w:r>
              <w:t xml:space="preserve">One booth (MARE and/or K-8 Associate Member) @ $200 </w:t>
            </w:r>
            <w:r w:rsidRPr="00E36FCF">
              <w:rPr>
                <w:b/>
                <w:color w:val="FF0000"/>
              </w:rPr>
              <w:t>Fee waived if event sponsor*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9014F0">
            <w:pPr>
              <w:ind w:right="81"/>
            </w:pPr>
            <w:r>
              <w:t xml:space="preserve">One booth (MARE and/or K-8 NON Associate Member @$350.  </w:t>
            </w:r>
            <w:r w:rsidRPr="00E36FCF">
              <w:rPr>
                <w:b/>
                <w:color w:val="FF0000"/>
              </w:rPr>
              <w:t>Fee Waived if event sponsor*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9014F0">
            <w:pPr>
              <w:ind w:right="81"/>
            </w:pPr>
            <w:r>
              <w:t>Vendors needing at least two booth spaces @ $400 (Associate) - @ $500 (Non-Associate)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9014F0">
            <w:pPr>
              <w:ind w:right="81"/>
            </w:pPr>
            <w:r>
              <w:t xml:space="preserve">Vendors needing more than two booth spaces @ $600.  </w:t>
            </w:r>
            <w:r w:rsidRPr="00E36FCF">
              <w:rPr>
                <w:b/>
                <w:color w:val="FF0000"/>
              </w:rPr>
              <w:t>Limited number of spaces.</w:t>
            </w:r>
          </w:p>
        </w:tc>
      </w:tr>
      <w:tr w:rsidR="00E36FCF" w:rsidTr="00F80DD7">
        <w:tc>
          <w:tcPr>
            <w:tcW w:w="10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FCF" w:rsidRDefault="00E36FCF" w:rsidP="009014F0">
            <w:pPr>
              <w:ind w:right="81"/>
            </w:pPr>
          </w:p>
        </w:tc>
      </w:tr>
      <w:tr w:rsidR="00E36FCF" w:rsidTr="00F80DD7">
        <w:tc>
          <w:tcPr>
            <w:tcW w:w="10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FCF" w:rsidRPr="00E36FCF" w:rsidRDefault="00E36FCF" w:rsidP="00E36FCF">
            <w:pPr>
              <w:spacing w:after="120"/>
              <w:rPr>
                <w:b/>
                <w:color w:val="002060"/>
              </w:rPr>
            </w:pPr>
            <w:r w:rsidRPr="0018473A">
              <w:rPr>
                <w:b/>
                <w:color w:val="002060"/>
                <w:u w:val="single"/>
              </w:rPr>
              <w:t>Sponsorship Opportunities</w:t>
            </w:r>
            <w:r>
              <w:rPr>
                <w:b/>
                <w:color w:val="002060"/>
              </w:rPr>
              <w:t>: (Suggested Conference Sponsorship Opportunities listed on second page.)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5E13CE" w:rsidP="009014F0">
            <w:pPr>
              <w:ind w:right="81"/>
            </w:pPr>
            <w:r w:rsidRPr="00034D12">
              <w:rPr>
                <w:b/>
              </w:rPr>
              <w:t>$1,500+ Platinum Level</w:t>
            </w:r>
            <w:r>
              <w:t xml:space="preserve">:  Booth Choice, conference registration. Recognized at Conference as </w:t>
            </w:r>
            <w:r w:rsidR="00F775BA">
              <w:t xml:space="preserve">a </w:t>
            </w:r>
            <w:r>
              <w:t>Major Sponsor, Listed in Program Booklet, Display Boards, and Website as a Major Sponsor and Business Partner of MARE and MO K-8 Associations.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5E13CE" w:rsidP="009014F0">
            <w:pPr>
              <w:ind w:right="81"/>
            </w:pPr>
            <w:r>
              <w:rPr>
                <w:b/>
              </w:rPr>
              <w:t>$1,000+ Gold Level</w:t>
            </w:r>
            <w:r w:rsidRPr="00034D12">
              <w:t>:</w:t>
            </w:r>
            <w:r>
              <w:t xml:space="preserve"> Booth Choice, conference registration.  Recognized</w:t>
            </w:r>
            <w:r w:rsidR="00F775BA">
              <w:t xml:space="preserve"> at Conference as a Major </w:t>
            </w:r>
            <w:proofErr w:type="gramStart"/>
            <w:r w:rsidR="00F775BA">
              <w:t>Sponsor  of</w:t>
            </w:r>
            <w:proofErr w:type="gramEnd"/>
            <w:r w:rsidR="00F775BA">
              <w:t xml:space="preserve"> a specific event.  </w:t>
            </w:r>
            <w:r>
              <w:t xml:space="preserve"> Listed in Program Booklet, Display Boards, and Website as a Major Sponsor and Business Partner of MARE and MO K-8 Associations.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5E13CE" w:rsidP="005E13CE">
            <w:pPr>
              <w:spacing w:after="120"/>
            </w:pPr>
            <w:r>
              <w:rPr>
                <w:b/>
              </w:rPr>
              <w:t>$750+ Silver Level</w:t>
            </w:r>
            <w:r w:rsidRPr="00034D12">
              <w:t>:</w:t>
            </w:r>
            <w:r>
              <w:t xml:space="preserve"> Booth Choice, conference registration.  Recognized as Conference event sponsor and listed in Program Booklet and Display Boards.</w:t>
            </w:r>
          </w:p>
        </w:tc>
      </w:tr>
      <w:tr w:rsidR="00E36FCF" w:rsidTr="00F80DD7"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FCF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9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6FCF" w:rsidRDefault="005E13CE" w:rsidP="009014F0">
            <w:pPr>
              <w:ind w:right="81"/>
            </w:pPr>
            <w:r>
              <w:rPr>
                <w:b/>
              </w:rPr>
              <w:t xml:space="preserve">] $500+ Bronze Level: </w:t>
            </w:r>
            <w:r>
              <w:t>Conference registration.  Recognized as Conference event sponsor and listed in Program Booklet.</w:t>
            </w:r>
          </w:p>
        </w:tc>
      </w:tr>
      <w:tr w:rsidR="005E13CE" w:rsidTr="00F80DD7">
        <w:tc>
          <w:tcPr>
            <w:tcW w:w="107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E13CE" w:rsidRDefault="005E13CE" w:rsidP="005E13CE">
            <w:pPr>
              <w:spacing w:after="120"/>
            </w:pPr>
            <w:r w:rsidRPr="00034D12">
              <w:rPr>
                <w:b/>
                <w:u w:val="single"/>
              </w:rPr>
              <w:t>Sponsors</w:t>
            </w:r>
            <w:r>
              <w:rPr>
                <w:b/>
              </w:rPr>
              <w:t xml:space="preserve"> will be given booth assignments based on level of sponsorship and a “first come, first serve” basis.  Every effort will be made to accommodate all </w:t>
            </w:r>
            <w:proofErr w:type="gramStart"/>
            <w:r>
              <w:rPr>
                <w:b/>
              </w:rPr>
              <w:t>request</w:t>
            </w:r>
            <w:proofErr w:type="gramEnd"/>
            <w:r>
              <w:rPr>
                <w:b/>
              </w:rPr>
              <w:t>.</w:t>
            </w:r>
          </w:p>
        </w:tc>
      </w:tr>
      <w:tr w:rsidR="005E13CE" w:rsidTr="00F80DD7">
        <w:trPr>
          <w:trHeight w:val="575"/>
        </w:trPr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3CE" w:rsidRDefault="005E13CE" w:rsidP="00F80DD7">
            <w:pPr>
              <w:ind w:right="81"/>
            </w:pPr>
            <w:r>
              <w:t>Signature:</w:t>
            </w:r>
          </w:p>
        </w:tc>
        <w:tc>
          <w:tcPr>
            <w:tcW w:w="95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CE" w:rsidRDefault="005E13CE" w:rsidP="009014F0">
            <w:pPr>
              <w:ind w:right="81"/>
            </w:pPr>
          </w:p>
        </w:tc>
      </w:tr>
      <w:tr w:rsidR="005E13CE" w:rsidTr="00F80DD7">
        <w:tc>
          <w:tcPr>
            <w:tcW w:w="1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CE" w:rsidRDefault="005E13CE" w:rsidP="009014F0">
            <w:pPr>
              <w:ind w:right="81"/>
            </w:pPr>
          </w:p>
        </w:tc>
        <w:tc>
          <w:tcPr>
            <w:tcW w:w="89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3CE" w:rsidRPr="005E13CE" w:rsidRDefault="005E13CE" w:rsidP="005E1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return along with check in correct amount payable to:</w:t>
            </w:r>
          </w:p>
        </w:tc>
      </w:tr>
      <w:tr w:rsidR="005E13CE" w:rsidTr="00F80DD7">
        <w:trPr>
          <w:trHeight w:val="773"/>
        </w:trPr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3CE" w:rsidRDefault="005E13CE" w:rsidP="009014F0">
            <w:pPr>
              <w:ind w:right="81"/>
            </w:pP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13CE" w:rsidRDefault="005E13CE" w:rsidP="009014F0">
            <w:pPr>
              <w:ind w:right="81"/>
            </w:pPr>
          </w:p>
        </w:tc>
      </w:tr>
    </w:tbl>
    <w:p w:rsidR="005E13CE" w:rsidRDefault="005E13CE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810"/>
        <w:gridCol w:w="90"/>
        <w:gridCol w:w="4545"/>
        <w:gridCol w:w="765"/>
        <w:gridCol w:w="1080"/>
        <w:gridCol w:w="1737"/>
        <w:gridCol w:w="1791"/>
      </w:tblGrid>
      <w:tr w:rsidR="005E07BB" w:rsidTr="00F80DD7">
        <w:tc>
          <w:tcPr>
            <w:tcW w:w="5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B453E3">
            <w:pPr>
              <w:spacing w:line="360" w:lineRule="auto"/>
              <w:ind w:right="86"/>
            </w:pPr>
            <w:r>
              <w:rPr>
                <w:b/>
                <w:u w:val="single"/>
              </w:rPr>
              <w:lastRenderedPageBreak/>
              <w:t>Location:</w:t>
            </w:r>
            <w:r>
              <w:t xml:space="preserve">  The Country Club Hotel and Spa, Lake Ozark, Missouri.  (Individuals responsible for making room reservations.)  Conference Room Rate is $89.00 single or double.  Reservations: (573) 964-2200.  The exhibitor assumes entire responsibility of claims, losses, and damages to persons or property.  The Exhibitor booth locations will be assigned during setup.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5E07BB" w:rsidP="009014F0">
            <w:pPr>
              <w:ind w:right="81"/>
              <w:rPr>
                <w:b/>
                <w:u w:val="single"/>
              </w:rPr>
            </w:pPr>
            <w:r w:rsidRPr="005E07BB">
              <w:rPr>
                <w:b/>
                <w:u w:val="single"/>
              </w:rPr>
              <w:t>Display Needs: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F80DD7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2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Table mounted display</w:t>
            </w: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DD7">
              <w:rPr>
                <w:i/>
              </w:rPr>
              <w:instrText xml:space="preserve"> </w:instrText>
            </w:r>
            <w:bookmarkStart w:id="23" w:name="Check10"/>
            <w:r w:rsidR="00F80DD7">
              <w:rPr>
                <w:i/>
              </w:rPr>
              <w:instrText xml:space="preserve">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3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Floor display (table not needed)</w:t>
            </w: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F80DD7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4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Additional table</w:t>
            </w: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F80DD7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5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Needing additional booth space</w:t>
            </w: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F80DD7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6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Display will be shipped to hotel prior to beginning of the conference.  (Vendor will need to contact the hotel for delivery information.)</w:t>
            </w:r>
          </w:p>
        </w:tc>
      </w:tr>
      <w:tr w:rsidR="005E07B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E07BB" w:rsidRPr="005E07BB" w:rsidRDefault="00D5018A" w:rsidP="00F80DD7">
            <w:pPr>
              <w:ind w:right="81"/>
              <w:jc w:val="righ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F80DD7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7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t>Vendors responsible for packaged display to be picked up following the conference, if to be shipped.</w:t>
            </w:r>
          </w:p>
        </w:tc>
      </w:tr>
      <w:tr w:rsidR="005E07BB" w:rsidTr="00F80DD7"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5E07BB">
            <w:r>
              <w:rPr>
                <w:b/>
                <w:u w:val="single"/>
              </w:rPr>
              <w:t>Designated Times to Setup and Meet Conference Participants:</w:t>
            </w:r>
            <w:r>
              <w:t xml:space="preserve">  The conference schedule provides various opportunities to visit exhibits and meet with vendors:</w:t>
            </w:r>
          </w:p>
        </w:tc>
        <w:tc>
          <w:tcPr>
            <w:tcW w:w="53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  <w:r>
              <w:rPr>
                <w:b/>
                <w:u w:val="single"/>
              </w:rPr>
              <w:t>Brochure Distribution:</w:t>
            </w:r>
            <w:r>
              <w:t xml:space="preserve"> As an exhibitor, you may want to have a flier placed in each attendee’s materials.  All materials must be received by the MARE Office – Monday, October 19, 2015</w:t>
            </w:r>
          </w:p>
        </w:tc>
      </w:tr>
      <w:tr w:rsidR="005E07BB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5E07BB">
            <w:r w:rsidRPr="00DE3659">
              <w:rPr>
                <w:i/>
                <w:u w:val="single"/>
              </w:rPr>
              <w:t>Exhibit Setup:</w:t>
            </w:r>
            <w:r>
              <w:t xml:space="preserve">  Monday, October 26, 2015 10:30 a.m. – 2:30 p.m.</w:t>
            </w:r>
          </w:p>
        </w:tc>
        <w:tc>
          <w:tcPr>
            <w:tcW w:w="53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E07BB" w:rsidRDefault="005E07BB" w:rsidP="009014F0">
            <w:pPr>
              <w:ind w:right="81"/>
            </w:pPr>
          </w:p>
        </w:tc>
      </w:tr>
      <w:tr w:rsidR="00F2599B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5E07BB">
            <w:pPr>
              <w:ind w:left="-18"/>
            </w:pPr>
            <w:r w:rsidRPr="00DE3659">
              <w:rPr>
                <w:i/>
                <w:u w:val="single"/>
              </w:rPr>
              <w:t>Exhibit Hours</w:t>
            </w:r>
            <w:r w:rsidRPr="00DE3659">
              <w:rPr>
                <w:i/>
              </w:rPr>
              <w:t>:</w:t>
            </w:r>
            <w:r>
              <w:t xml:space="preserve">  Monday, October 26, 2015 3:00 p.m. – 8:30 p.m.</w:t>
            </w:r>
            <w:r w:rsidRPr="00DE3659">
              <w:rPr>
                <w:i/>
                <w:u w:val="single"/>
              </w:rPr>
              <w:t xml:space="preserve"> Opening Reception</w:t>
            </w:r>
            <w:r>
              <w:rPr>
                <w:i/>
                <w:u w:val="single"/>
              </w:rPr>
              <w:t>:</w:t>
            </w:r>
            <w:r>
              <w:t xml:space="preserve"> with Exhibitors opens at 5:30 p.m.</w:t>
            </w: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2599B">
            <w:r>
              <w:rPr>
                <w:b/>
                <w:u w:val="single"/>
              </w:rPr>
              <w:t>Sponsorship Opportunities: (Refer to identified sponsorship levels on first page. Sponsorships listed below are counted toward different levels.)</w:t>
            </w:r>
          </w:p>
        </w:tc>
      </w:tr>
      <w:tr w:rsidR="00F2599B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5E07BB">
            <w:pPr>
              <w:ind w:left="-18"/>
            </w:pPr>
            <w:r w:rsidRPr="00DE3659">
              <w:rPr>
                <w:i/>
                <w:u w:val="single"/>
              </w:rPr>
              <w:t>Opening Reception</w:t>
            </w:r>
            <w:r>
              <w:rPr>
                <w:i/>
                <w:u w:val="single"/>
              </w:rPr>
              <w:t>:</w:t>
            </w:r>
            <w:r>
              <w:t xml:space="preserve"> with Exhibitors opens at 5:30 p.m.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Program Booklet Printing – Co-Sponsors $250 each – four sponsors needed.</w:t>
            </w:r>
          </w:p>
        </w:tc>
      </w:tr>
      <w:tr w:rsidR="00F2599B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5E07BB">
            <w:r w:rsidRPr="00DE3659">
              <w:rPr>
                <w:i/>
                <w:u w:val="single"/>
              </w:rPr>
              <w:t>Breakfast with Exhibitors:</w:t>
            </w:r>
            <w:r>
              <w:rPr>
                <w:u w:val="single"/>
              </w:rPr>
              <w:t xml:space="preserve"> </w:t>
            </w:r>
            <w:r>
              <w:t>Tuesday, October 27, 2015 7:30 a.m. – 9:30 a.m.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Refreshment Breaks – Co-Sponsors $500 each - four sponsors needed.</w:t>
            </w:r>
          </w:p>
        </w:tc>
      </w:tr>
      <w:tr w:rsidR="00F2599B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5E07BB">
            <w:pPr>
              <w:ind w:left="-18"/>
            </w:pPr>
            <w:r w:rsidRPr="00DE3659">
              <w:rPr>
                <w:i/>
                <w:u w:val="single"/>
              </w:rPr>
              <w:t>Tear Down:</w:t>
            </w:r>
            <w:r>
              <w:t xml:space="preserve"> Tuesday Morning – 9:30 a.m. – 11:00 p.m.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Exhibitor Reception – Co-Sponsors - three sponsors needed.</w:t>
            </w:r>
          </w:p>
        </w:tc>
      </w:tr>
      <w:tr w:rsidR="00F2599B" w:rsidTr="00F80DD7">
        <w:tc>
          <w:tcPr>
            <w:tcW w:w="5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2599B">
            <w:r>
              <w:rPr>
                <w:b/>
                <w:u w:val="single"/>
              </w:rPr>
              <w:t>Exhibitor Recognition:</w:t>
            </w:r>
            <w:r>
              <w:t xml:space="preserve"> As an exhibitor, your company/organization will be listed in our program booklet and in other manners if sponsorship opportunities are identified.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Luncheon Keynote Speaker -- $3,000</w:t>
            </w:r>
          </w:p>
        </w:tc>
      </w:tr>
      <w:tr w:rsidR="00F2599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Banquet Entertainment/Support - $1,000</w:t>
            </w:r>
          </w:p>
        </w:tc>
      </w:tr>
      <w:tr w:rsidR="00F2599B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Exhibitors Breakfast – Co-Sponsors - $500 each -- four sponsors needed.</w:t>
            </w:r>
          </w:p>
        </w:tc>
      </w:tr>
      <w:tr w:rsidR="00F2599B" w:rsidTr="00F80DD7">
        <w:tc>
          <w:tcPr>
            <w:tcW w:w="5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F2599B">
            <w:r>
              <w:rPr>
                <w:b/>
                <w:u w:val="single"/>
              </w:rPr>
              <w:t>Exhibit Booth Specs:</w:t>
            </w:r>
            <w:r>
              <w:rPr>
                <w:b/>
              </w:rPr>
              <w:t xml:space="preserve"> </w:t>
            </w:r>
            <w:r>
              <w:t xml:space="preserve"> Each booth will be provided with </w:t>
            </w:r>
            <w:proofErr w:type="gramStart"/>
            <w:r>
              <w:t>either a</w:t>
            </w:r>
            <w:proofErr w:type="gramEnd"/>
            <w:r>
              <w:t xml:space="preserve"> 6 or 8 foot table, skirt, two chairs, and electricity upon request.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2599B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9B" w:rsidRDefault="00F2599B" w:rsidP="009014F0">
            <w:pPr>
              <w:ind w:right="81"/>
            </w:pPr>
            <w:r>
              <w:t>Photography Sponsor</w:t>
            </w:r>
          </w:p>
        </w:tc>
      </w:tr>
      <w:tr w:rsidR="00F80DD7" w:rsidTr="00F80DD7">
        <w:trPr>
          <w:trHeight w:val="547"/>
        </w:trPr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0DD7" w:rsidRDefault="00F80DD7" w:rsidP="009014F0">
            <w:pPr>
              <w:ind w:right="81"/>
            </w:pP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DD7" w:rsidRDefault="00F80DD7" w:rsidP="009014F0">
            <w:pPr>
              <w:ind w:right="81"/>
            </w:pPr>
            <w:r>
              <w:t xml:space="preserve"> </w:t>
            </w:r>
            <w:r w:rsidRPr="00DF4366">
              <w:rPr>
                <w:b/>
                <w:u w:val="single"/>
              </w:rPr>
              <w:t>Program Booklet Ads</w:t>
            </w:r>
            <w:r>
              <w:t xml:space="preserve"> –layout provided by exhibitor - (jpeg preferred) – Receipt deadline in MARE Office – Monday, September 28, 2015.</w:t>
            </w:r>
          </w:p>
        </w:tc>
      </w:tr>
      <w:tr w:rsidR="00B453E3" w:rsidTr="00F80DD7">
        <w:tc>
          <w:tcPr>
            <w:tcW w:w="5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B453E3">
            <w:r>
              <w:rPr>
                <w:b/>
                <w:u w:val="single"/>
              </w:rPr>
              <w:t>Prize Donation:</w:t>
            </w:r>
            <w:r>
              <w:t xml:space="preserve"> Exhibitors may donate a prize for a drawing that may be announced during the Breakfast with Exhibitors on Tuesday morning.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Full page Ad -- $200</w:t>
            </w:r>
          </w:p>
        </w:tc>
      </w:tr>
      <w:tr w:rsidR="00B453E3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½ page Ad -- $150</w:t>
            </w:r>
          </w:p>
        </w:tc>
      </w:tr>
      <w:tr w:rsidR="00B453E3" w:rsidTr="00F80DD7">
        <w:tc>
          <w:tcPr>
            <w:tcW w:w="54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¼ page Ad &amp; Business Card -- $100</w:t>
            </w:r>
          </w:p>
        </w:tc>
      </w:tr>
      <w:tr w:rsidR="00B453E3" w:rsidTr="00F80DD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Would like to announce winners</w:t>
            </w: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Hotel Information:</w:t>
            </w:r>
          </w:p>
        </w:tc>
      </w:tr>
      <w:tr w:rsidR="00B453E3" w:rsidTr="00F80DD7"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B453E3">
            <w:r>
              <w:rPr>
                <w:b/>
                <w:u w:val="single"/>
              </w:rPr>
              <w:t>Special Needs: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4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  <w:rPr>
                <w:b/>
              </w:rPr>
            </w:pPr>
            <w:r>
              <w:rPr>
                <w:b/>
              </w:rPr>
              <w:t>Country Club Hotel &amp; Spa</w:t>
            </w:r>
          </w:p>
          <w:p w:rsidR="00B453E3" w:rsidRDefault="00B453E3" w:rsidP="009014F0">
            <w:pPr>
              <w:ind w:right="81"/>
              <w:rPr>
                <w:b/>
              </w:rPr>
            </w:pPr>
            <w:r>
              <w:rPr>
                <w:b/>
              </w:rPr>
              <w:t>301 Carol Road, PO Box 1599</w:t>
            </w:r>
          </w:p>
          <w:p w:rsidR="00B453E3" w:rsidRDefault="00B453E3" w:rsidP="009014F0">
            <w:pPr>
              <w:ind w:right="81"/>
              <w:rPr>
                <w:b/>
              </w:rPr>
            </w:pPr>
            <w:r>
              <w:rPr>
                <w:b/>
              </w:rPr>
              <w:t>Lake Ozark, MO 65049</w:t>
            </w:r>
          </w:p>
          <w:p w:rsidR="00B453E3" w:rsidRPr="00B453E3" w:rsidRDefault="00B453E3" w:rsidP="009014F0">
            <w:pPr>
              <w:ind w:right="81"/>
              <w:rPr>
                <w:b/>
              </w:rPr>
            </w:pPr>
            <w:r>
              <w:rPr>
                <w:b/>
              </w:rPr>
              <w:t>Phone:  *573) 964-2200</w:t>
            </w:r>
          </w:p>
        </w:tc>
      </w:tr>
      <w:tr w:rsidR="00B453E3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Power outlet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</w:tr>
      <w:tr w:rsidR="00B453E3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Internet connection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</w:tr>
      <w:tr w:rsidR="00B453E3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D5018A" w:rsidP="00F80DD7">
            <w:pPr>
              <w:ind w:right="81"/>
              <w:jc w:val="righ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F80D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 xml:space="preserve">Wall banner display </w:t>
            </w:r>
            <w:r w:rsidRPr="00B453E3">
              <w:rPr>
                <w:sz w:val="18"/>
                <w:szCs w:val="18"/>
              </w:rPr>
              <w:t>(limited due to exhibit hall size)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46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</w:tr>
      <w:tr w:rsidR="00B453E3" w:rsidTr="00F80DD7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F80DD7">
            <w:pPr>
              <w:ind w:right="81"/>
              <w:jc w:val="right"/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  <w:r>
              <w:t>Other (Please List)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B453E3" w:rsidRDefault="00B453E3" w:rsidP="009014F0">
            <w:pPr>
              <w:ind w:right="81"/>
            </w:pPr>
          </w:p>
        </w:tc>
      </w:tr>
    </w:tbl>
    <w:p w:rsidR="009014F0" w:rsidRDefault="00D5018A" w:rsidP="009014F0">
      <w:pPr>
        <w:ind w:right="81"/>
      </w:pPr>
      <w:r>
        <w:object w:dxaOrig="14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4pt" o:ole="" filled="t" fillcolor="#c6d9f1 [671]">
            <v:imagedata r:id="rId8" o:title=""/>
          </v:shape>
          <w:control r:id="rId9" w:name="CommandButton1" w:shapeid="_x0000_i1027"/>
        </w:object>
      </w:r>
    </w:p>
    <w:sectPr w:rsidR="009014F0" w:rsidSect="009014F0">
      <w:headerReference w:type="default" r:id="rId10"/>
      <w:footerReference w:type="default" r:id="rId11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08" w:rsidRDefault="00524C08" w:rsidP="009014F0">
      <w:pPr>
        <w:spacing w:after="0" w:line="240" w:lineRule="auto"/>
      </w:pPr>
      <w:r>
        <w:separator/>
      </w:r>
    </w:p>
  </w:endnote>
  <w:endnote w:type="continuationSeparator" w:id="0">
    <w:p w:rsidR="00524C08" w:rsidRDefault="00524C08" w:rsidP="009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08" w:rsidRDefault="00524C08" w:rsidP="00B453E3">
    <w:pPr>
      <w:ind w:right="81"/>
      <w:jc w:val="center"/>
    </w:pPr>
    <w:proofErr w:type="gramStart"/>
    <w:r>
      <w:t>Missouri  Association</w:t>
    </w:r>
    <w:proofErr w:type="gramEnd"/>
    <w:r>
      <w:t xml:space="preserve"> of Rural Education</w:t>
    </w:r>
  </w:p>
  <w:p w:rsidR="00524C08" w:rsidRDefault="00524C08" w:rsidP="00B453E3">
    <w:pPr>
      <w:pStyle w:val="Footer"/>
      <w:jc w:val="center"/>
    </w:pPr>
    <w:r>
      <w:t>710 N. College, Suite C, Warrensburg, MO 64093-1220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08" w:rsidRDefault="00524C08" w:rsidP="009014F0">
      <w:pPr>
        <w:spacing w:after="0" w:line="240" w:lineRule="auto"/>
      </w:pPr>
      <w:r>
        <w:separator/>
      </w:r>
    </w:p>
  </w:footnote>
  <w:footnote w:type="continuationSeparator" w:id="0">
    <w:p w:rsidR="00524C08" w:rsidRDefault="00524C08" w:rsidP="009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08" w:rsidRDefault="00D5018A" w:rsidP="009014F0">
    <w:pPr>
      <w:jc w:val="center"/>
      <w:rPr>
        <w:b/>
        <w:i/>
        <w:color w:val="002060"/>
        <w:sz w:val="40"/>
        <w:szCs w:val="40"/>
      </w:rPr>
    </w:pPr>
    <w:r w:rsidRPr="00D5018A">
      <w:rPr>
        <w:noProof/>
      </w:rPr>
      <w:pict>
        <v:group id="_x0000_s2049" style="position:absolute;left:0;text-align:left;margin-left:435pt;margin-top:-15.95pt;width:63.6pt;height:58.5pt;z-index:251660288" coordorigin="9852,401" coordsize="1272,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50" type="#_x0000_t75" style="position:absolute;left:9852;top:401;width:1272;height:1170;visibility:visibl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125;top:825;width:720;height:330" filled="f" stroked="f">
            <v:textbox style="mso-next-textbox:#_x0000_s2051" inset="0,0,0,0">
              <w:txbxContent>
                <w:p w:rsidR="00524C08" w:rsidRPr="001607D8" w:rsidRDefault="00524C08" w:rsidP="009014F0">
                  <w:pPr>
                    <w:jc w:val="center"/>
                    <w:rPr>
                      <w:b/>
                    </w:rPr>
                  </w:pPr>
                  <w:r w:rsidRPr="001607D8">
                    <w:rPr>
                      <w:b/>
                    </w:rPr>
                    <w:t>MO K-8</w:t>
                  </w:r>
                </w:p>
              </w:txbxContent>
            </v:textbox>
          </v:shape>
        </v:group>
      </w:pict>
    </w:r>
    <w:r w:rsidR="00524C0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-202565</wp:posOffset>
          </wp:positionV>
          <wp:extent cx="787400" cy="742950"/>
          <wp:effectExtent l="0" t="0" r="0" b="0"/>
          <wp:wrapNone/>
          <wp:docPr id="4" name="Picture 1" descr="26 ye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 yea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C08" w:rsidRPr="005821ED">
      <w:rPr>
        <w:b/>
        <w:i/>
        <w:color w:val="002060"/>
        <w:sz w:val="40"/>
        <w:szCs w:val="40"/>
      </w:rPr>
      <w:t>MARE &amp; K-8 Association Conference</w:t>
    </w:r>
  </w:p>
  <w:p w:rsidR="00524C08" w:rsidRDefault="00524C08" w:rsidP="009014F0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Country Club Hotel and Spa – October 25-27, 2015</w:t>
    </w:r>
  </w:p>
  <w:p w:rsidR="00524C08" w:rsidRDefault="00524C08" w:rsidP="009014F0">
    <w:pPr>
      <w:pStyle w:val="Header"/>
      <w:tabs>
        <w:tab w:val="clear" w:pos="4680"/>
      </w:tabs>
      <w:jc w:val="center"/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lhIF5jP2nZp82eBjqUTUv08CJY=" w:salt="J/fWYMjaiKf2aO5VsPWOYw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4F0"/>
    <w:rsid w:val="000D22F2"/>
    <w:rsid w:val="002103B8"/>
    <w:rsid w:val="00232C67"/>
    <w:rsid w:val="0023703B"/>
    <w:rsid w:val="002E15E8"/>
    <w:rsid w:val="00303CCC"/>
    <w:rsid w:val="003216BC"/>
    <w:rsid w:val="004B0ED5"/>
    <w:rsid w:val="004D0290"/>
    <w:rsid w:val="004E282B"/>
    <w:rsid w:val="004E5363"/>
    <w:rsid w:val="00504AF4"/>
    <w:rsid w:val="00524C08"/>
    <w:rsid w:val="00527C74"/>
    <w:rsid w:val="005E07BB"/>
    <w:rsid w:val="005E13CE"/>
    <w:rsid w:val="005E7716"/>
    <w:rsid w:val="00633C83"/>
    <w:rsid w:val="00660EBD"/>
    <w:rsid w:val="00683831"/>
    <w:rsid w:val="00685125"/>
    <w:rsid w:val="006E3C60"/>
    <w:rsid w:val="006F3E21"/>
    <w:rsid w:val="0073768F"/>
    <w:rsid w:val="00763A4B"/>
    <w:rsid w:val="0078318E"/>
    <w:rsid w:val="008676D4"/>
    <w:rsid w:val="009014F0"/>
    <w:rsid w:val="00917F82"/>
    <w:rsid w:val="00A5680E"/>
    <w:rsid w:val="00B453E3"/>
    <w:rsid w:val="00B97F28"/>
    <w:rsid w:val="00BD53C3"/>
    <w:rsid w:val="00C34920"/>
    <w:rsid w:val="00C71CD5"/>
    <w:rsid w:val="00CA5580"/>
    <w:rsid w:val="00CF29EA"/>
    <w:rsid w:val="00D02C54"/>
    <w:rsid w:val="00D479BA"/>
    <w:rsid w:val="00D5018A"/>
    <w:rsid w:val="00DE5BE5"/>
    <w:rsid w:val="00DE792A"/>
    <w:rsid w:val="00E36FCF"/>
    <w:rsid w:val="00EB0835"/>
    <w:rsid w:val="00ED5656"/>
    <w:rsid w:val="00F23186"/>
    <w:rsid w:val="00F2599B"/>
    <w:rsid w:val="00F43AE6"/>
    <w:rsid w:val="00F70F67"/>
    <w:rsid w:val="00F775BA"/>
    <w:rsid w:val="00F80DD7"/>
    <w:rsid w:val="00FE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4F0"/>
  </w:style>
  <w:style w:type="paragraph" w:styleId="Footer">
    <w:name w:val="footer"/>
    <w:basedOn w:val="Normal"/>
    <w:link w:val="FooterChar"/>
    <w:uiPriority w:val="99"/>
    <w:semiHidden/>
    <w:unhideWhenUsed/>
    <w:rsid w:val="0090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4F0"/>
  </w:style>
  <w:style w:type="table" w:styleId="TableGrid">
    <w:name w:val="Table Grid"/>
    <w:basedOn w:val="TableNormal"/>
    <w:uiPriority w:val="59"/>
    <w:rsid w:val="0090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4D49-09D9-4445-B72E-A7CFEB4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exhibitor information 2015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Lue</dc:creator>
  <cp:lastModifiedBy>Mary Lue</cp:lastModifiedBy>
  <cp:revision>2</cp:revision>
  <dcterms:created xsi:type="dcterms:W3CDTF">2015-09-01T19:17:00Z</dcterms:created>
  <dcterms:modified xsi:type="dcterms:W3CDTF">2015-09-01T19:17:00Z</dcterms:modified>
</cp:coreProperties>
</file>